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6FC6E" w14:textId="4A4819F9" w:rsidR="009C2493" w:rsidRPr="00E3183C" w:rsidRDefault="009C2493" w:rsidP="00BA28E3">
      <w:pPr>
        <w:pStyle w:val="Nadpis1"/>
        <w:spacing w:before="0" w:after="0" w:line="240" w:lineRule="auto"/>
        <w:jc w:val="both"/>
        <w:rPr>
          <w:rFonts w:asciiTheme="minorHAnsi" w:hAnsiTheme="minorHAnsi" w:cstheme="minorHAnsi"/>
          <w:szCs w:val="24"/>
        </w:rPr>
      </w:pPr>
      <w:bookmarkStart w:id="0" w:name="_Toc150953144"/>
      <w:bookmarkStart w:id="1" w:name="_GoBack"/>
      <w:bookmarkEnd w:id="1"/>
      <w:r w:rsidRPr="00E3183C">
        <w:rPr>
          <w:rFonts w:asciiTheme="minorHAnsi" w:hAnsiTheme="minorHAnsi" w:cstheme="minorHAnsi"/>
          <w:szCs w:val="24"/>
        </w:rPr>
        <w:t xml:space="preserve">Príloha č. </w:t>
      </w:r>
      <w:r w:rsidR="00AB1B47" w:rsidRPr="00E3183C">
        <w:rPr>
          <w:rFonts w:asciiTheme="minorHAnsi" w:hAnsiTheme="minorHAnsi" w:cstheme="minorHAnsi"/>
          <w:szCs w:val="24"/>
        </w:rPr>
        <w:t xml:space="preserve">1 </w:t>
      </w:r>
      <w:r w:rsidRPr="00E3183C">
        <w:rPr>
          <w:rFonts w:asciiTheme="minorHAnsi" w:hAnsiTheme="minorHAnsi" w:cstheme="minorHAnsi"/>
          <w:szCs w:val="24"/>
        </w:rPr>
        <w:t>– Vzorový štatút a rokovací poriadok rady partnerstva</w:t>
      </w:r>
      <w:bookmarkEnd w:id="0"/>
    </w:p>
    <w:p w14:paraId="35808F0E" w14:textId="66911C60" w:rsidR="009C2493" w:rsidRPr="00E3183C" w:rsidRDefault="009C2493" w:rsidP="00BA28E3">
      <w:pPr>
        <w:spacing w:line="240" w:lineRule="auto"/>
        <w:jc w:val="center"/>
        <w:rPr>
          <w:rFonts w:asciiTheme="minorHAnsi" w:hAnsiTheme="minorHAnsi" w:cstheme="minorHAnsi"/>
          <w:b/>
          <w:sz w:val="24"/>
          <w:szCs w:val="24"/>
        </w:rPr>
      </w:pPr>
      <w:r w:rsidRPr="00E3183C">
        <w:rPr>
          <w:rFonts w:asciiTheme="minorHAnsi" w:hAnsiTheme="minorHAnsi" w:cstheme="minorHAnsi"/>
          <w:b/>
          <w:sz w:val="24"/>
          <w:szCs w:val="24"/>
        </w:rPr>
        <w:t>PREAMBULA</w:t>
      </w:r>
    </w:p>
    <w:p w14:paraId="67FA8243" w14:textId="77777777" w:rsidR="00BA28E3" w:rsidRPr="00E3183C" w:rsidRDefault="00BA28E3" w:rsidP="00BA28E3">
      <w:pPr>
        <w:spacing w:line="240" w:lineRule="auto"/>
        <w:jc w:val="center"/>
        <w:rPr>
          <w:rFonts w:asciiTheme="minorHAnsi" w:hAnsiTheme="minorHAnsi" w:cstheme="minorHAnsi"/>
          <w:b/>
          <w:sz w:val="24"/>
          <w:szCs w:val="24"/>
        </w:rPr>
      </w:pPr>
    </w:p>
    <w:p w14:paraId="53DE9C81" w14:textId="6C1407B2" w:rsidR="009C2493" w:rsidRPr="00E3183C" w:rsidRDefault="00642539" w:rsidP="00BA28E3">
      <w:pPr>
        <w:pStyle w:val="Odsekzoznamu"/>
        <w:numPr>
          <w:ilvl w:val="0"/>
          <w:numId w:val="1"/>
        </w:numPr>
        <w:spacing w:after="0" w:line="240" w:lineRule="auto"/>
        <w:jc w:val="both"/>
        <w:rPr>
          <w:rFonts w:cstheme="minorHAnsi"/>
          <w:b w:val="0"/>
          <w:i w:val="0"/>
          <w:sz w:val="24"/>
          <w:szCs w:val="24"/>
          <w:lang w:val="sk-SK"/>
        </w:rPr>
      </w:pPr>
      <w:r w:rsidRPr="00E3183C">
        <w:rPr>
          <w:rFonts w:cstheme="minorHAnsi"/>
          <w:b w:val="0"/>
          <w:i w:val="0"/>
          <w:sz w:val="24"/>
          <w:szCs w:val="24"/>
          <w:lang w:val="sk-SK"/>
        </w:rPr>
        <w:t>Rada partnerstva</w:t>
      </w:r>
      <w:r w:rsidR="009C2493" w:rsidRPr="00E3183C">
        <w:rPr>
          <w:rFonts w:cstheme="minorHAnsi"/>
          <w:b w:val="0"/>
          <w:i w:val="0"/>
          <w:sz w:val="24"/>
          <w:szCs w:val="24"/>
          <w:lang w:val="sk-SK"/>
        </w:rPr>
        <w:t xml:space="preserve"> je stály  kolektívny, koordinačný a  rozhodovací orgán pre trvalú spoluprácu sociálno-ekonomických partnerov v danom území pre integrovaný územný rozvoj územia VÚC. Partnerstvo podľa tohto štatútu sa ustanovuje na </w:t>
      </w:r>
      <w:r w:rsidR="00BA28E3" w:rsidRPr="00E3183C">
        <w:rPr>
          <w:rFonts w:cstheme="minorHAnsi"/>
          <w:b w:val="0"/>
          <w:i w:val="0"/>
          <w:sz w:val="24"/>
          <w:szCs w:val="24"/>
          <w:lang w:val="sk-SK"/>
        </w:rPr>
        <w:t>základe</w:t>
      </w:r>
      <w:r w:rsidR="009C2493" w:rsidRPr="00E3183C">
        <w:rPr>
          <w:rFonts w:cstheme="minorHAnsi"/>
          <w:b w:val="0"/>
          <w:i w:val="0"/>
          <w:sz w:val="24"/>
          <w:szCs w:val="24"/>
          <w:lang w:val="sk-SK"/>
        </w:rPr>
        <w:t xml:space="preserve"> čl. 8 nariadenia o spoločných ustanoveniach</w:t>
      </w:r>
      <w:r w:rsidR="007E5116" w:rsidRPr="00E3183C">
        <w:rPr>
          <w:rStyle w:val="Odkaznapoznmkupodiarou"/>
          <w:rFonts w:cstheme="minorHAnsi"/>
          <w:b w:val="0"/>
          <w:i w:val="0"/>
          <w:sz w:val="24"/>
          <w:szCs w:val="24"/>
          <w:lang w:val="sk-SK"/>
        </w:rPr>
        <w:footnoteReference w:id="1"/>
      </w:r>
      <w:r w:rsidR="009C2493" w:rsidRPr="00E3183C">
        <w:rPr>
          <w:rFonts w:cstheme="minorHAnsi"/>
          <w:b w:val="0"/>
          <w:i w:val="0"/>
          <w:sz w:val="24"/>
          <w:szCs w:val="24"/>
          <w:lang w:val="sk-SK"/>
        </w:rPr>
        <w:t xml:space="preserve"> a v súlade s § 2 a § 7 zákona o príspevkoch z fondov EÚ</w:t>
      </w:r>
      <w:r w:rsidR="007E5116" w:rsidRPr="00E3183C">
        <w:rPr>
          <w:rStyle w:val="Odkaznapoznmkupodiarou"/>
          <w:rFonts w:cstheme="minorHAnsi"/>
          <w:b w:val="0"/>
          <w:bCs/>
          <w:i w:val="0"/>
          <w:iCs/>
          <w:sz w:val="24"/>
          <w:szCs w:val="24"/>
          <w:lang w:val="sk-SK"/>
        </w:rPr>
        <w:footnoteReference w:id="2"/>
      </w:r>
      <w:r w:rsidR="009C2493" w:rsidRPr="00E3183C">
        <w:rPr>
          <w:rFonts w:cstheme="minorHAnsi"/>
          <w:b w:val="0"/>
          <w:i w:val="0"/>
          <w:sz w:val="24"/>
          <w:szCs w:val="24"/>
          <w:lang w:val="sk-SK"/>
        </w:rPr>
        <w:t xml:space="preserve"> a § 2 písm. h) zákona o regionálnom rozvoji</w:t>
      </w:r>
      <w:r w:rsidR="007E5116" w:rsidRPr="00E3183C">
        <w:rPr>
          <w:rStyle w:val="Odkaznapoznmkupodiarou"/>
          <w:rFonts w:cstheme="minorHAnsi"/>
          <w:b w:val="0"/>
          <w:i w:val="0"/>
          <w:sz w:val="24"/>
          <w:szCs w:val="24"/>
          <w:lang w:val="sk-SK"/>
        </w:rPr>
        <w:footnoteReference w:id="3"/>
      </w:r>
      <w:r w:rsidR="009C2493" w:rsidRPr="00E3183C">
        <w:rPr>
          <w:rFonts w:cstheme="minorHAnsi"/>
          <w:b w:val="0"/>
          <w:i w:val="0"/>
          <w:sz w:val="24"/>
          <w:szCs w:val="24"/>
          <w:lang w:val="sk-SK"/>
        </w:rPr>
        <w:t xml:space="preserve"> ako forma spolupráce medzi sociálno-ekonomickými partnermi, ktorí zabezpečujú hospodársky, sociálny, územný a udržateľný rozvoj kraja. </w:t>
      </w:r>
    </w:p>
    <w:p w14:paraId="24847977" w14:textId="0FE0C022" w:rsidR="009C2493" w:rsidRPr="00E3183C" w:rsidRDefault="00642539" w:rsidP="00BA28E3">
      <w:pPr>
        <w:pStyle w:val="Odsekzoznamu"/>
        <w:numPr>
          <w:ilvl w:val="0"/>
          <w:numId w:val="1"/>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 Rada partnerstva</w:t>
      </w:r>
      <w:r w:rsidR="009C2493" w:rsidRPr="00E3183C">
        <w:rPr>
          <w:rFonts w:cstheme="minorHAnsi"/>
          <w:b w:val="0"/>
          <w:i w:val="0"/>
          <w:sz w:val="24"/>
          <w:szCs w:val="24"/>
          <w:lang w:val="sk-SK"/>
        </w:rPr>
        <w:t xml:space="preserve"> je nástrojom územnej spolupráce na území samosprávneho kraja podľa § 2 písm. h) zákona o regionálnom rozvoji.</w:t>
      </w:r>
    </w:p>
    <w:p w14:paraId="2609D1B2" w14:textId="0C15AE59" w:rsidR="009C2493" w:rsidRPr="00E3183C" w:rsidRDefault="00C646F5" w:rsidP="00BA28E3">
      <w:pPr>
        <w:pStyle w:val="Odsekzoznamu"/>
        <w:numPr>
          <w:ilvl w:val="0"/>
          <w:numId w:val="1"/>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Rada partnerstva je </w:t>
      </w:r>
      <w:r w:rsidR="00642539" w:rsidRPr="00E3183C">
        <w:rPr>
          <w:rFonts w:cstheme="minorHAnsi"/>
          <w:b w:val="0"/>
          <w:i w:val="0"/>
          <w:sz w:val="24"/>
          <w:szCs w:val="24"/>
          <w:lang w:val="sk-SK"/>
        </w:rPr>
        <w:t xml:space="preserve"> </w:t>
      </w:r>
      <w:r w:rsidRPr="00E3183C">
        <w:rPr>
          <w:rFonts w:cstheme="minorHAnsi"/>
          <w:b w:val="0"/>
          <w:i w:val="0"/>
          <w:sz w:val="24"/>
          <w:szCs w:val="24"/>
          <w:lang w:val="sk-SK"/>
        </w:rPr>
        <w:t xml:space="preserve">územným orgánom v zmysle čl. 29 </w:t>
      </w:r>
      <w:r w:rsidR="00BA28E3" w:rsidRPr="00E3183C">
        <w:rPr>
          <w:rFonts w:cstheme="minorHAnsi"/>
          <w:b w:val="0"/>
          <w:i w:val="0"/>
          <w:sz w:val="24"/>
          <w:szCs w:val="24"/>
          <w:lang w:val="sk-SK"/>
        </w:rPr>
        <w:t>NSU na regionálnej úrovni (NUTS </w:t>
      </w:r>
      <w:r w:rsidRPr="00E3183C">
        <w:rPr>
          <w:rFonts w:cstheme="minorHAnsi"/>
          <w:b w:val="0"/>
          <w:i w:val="0"/>
          <w:sz w:val="24"/>
          <w:szCs w:val="24"/>
          <w:lang w:val="sk-SK"/>
        </w:rPr>
        <w:t>3).</w:t>
      </w:r>
      <w:r w:rsidR="009C2493" w:rsidRPr="00E3183C">
        <w:rPr>
          <w:rFonts w:cstheme="minorHAnsi"/>
          <w:b w:val="0"/>
          <w:i w:val="0"/>
          <w:sz w:val="24"/>
          <w:szCs w:val="24"/>
          <w:lang w:val="sk-SK"/>
        </w:rPr>
        <w:t xml:space="preserve"> </w:t>
      </w:r>
    </w:p>
    <w:p w14:paraId="417BA329" w14:textId="77777777" w:rsidR="009C2493" w:rsidRPr="00E3183C" w:rsidRDefault="009C2493" w:rsidP="00BA28E3">
      <w:pPr>
        <w:spacing w:line="240" w:lineRule="auto"/>
        <w:ind w:left="714"/>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Článok 1</w:t>
      </w:r>
    </w:p>
    <w:p w14:paraId="23F4F3E4" w14:textId="77777777" w:rsidR="009C2493" w:rsidRPr="00E3183C" w:rsidRDefault="009C2493" w:rsidP="00BA28E3">
      <w:pPr>
        <w:spacing w:line="240" w:lineRule="auto"/>
        <w:ind w:left="720"/>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ÚVODNÉ USTANOVENIA</w:t>
      </w:r>
    </w:p>
    <w:p w14:paraId="672A6659" w14:textId="77777777" w:rsidR="009C2493" w:rsidRPr="00E3183C" w:rsidRDefault="009C2493" w:rsidP="71D34FFD">
      <w:pPr>
        <w:spacing w:line="240" w:lineRule="auto"/>
        <w:jc w:val="both"/>
        <w:rPr>
          <w:rFonts w:asciiTheme="minorHAnsi" w:hAnsiTheme="minorHAnsi" w:cstheme="minorHAnsi"/>
          <w:sz w:val="24"/>
          <w:szCs w:val="24"/>
        </w:rPr>
      </w:pPr>
    </w:p>
    <w:p w14:paraId="2857AE40" w14:textId="47F729AA" w:rsidR="009C2493" w:rsidRPr="00E3183C" w:rsidRDefault="385397BD" w:rsidP="5C5FD1EE">
      <w:pPr>
        <w:pStyle w:val="Odsekzoznamu"/>
        <w:numPr>
          <w:ilvl w:val="0"/>
          <w:numId w:val="32"/>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Tento štatút upravuje postavenie, zloženie, úlohy, výkon činnosti a spôsob prijímania rozhodnutí </w:t>
      </w:r>
      <w:r w:rsidR="03A9CEB8" w:rsidRPr="00E3183C">
        <w:rPr>
          <w:rFonts w:cstheme="minorHAnsi"/>
          <w:b w:val="0"/>
          <w:i w:val="0"/>
          <w:sz w:val="24"/>
          <w:szCs w:val="24"/>
          <w:lang w:val="sk-SK"/>
        </w:rPr>
        <w:t xml:space="preserve"> </w:t>
      </w:r>
      <w:r w:rsidR="7BDB8FCB" w:rsidRPr="00E3183C">
        <w:rPr>
          <w:rFonts w:cstheme="minorHAnsi"/>
          <w:b w:val="0"/>
          <w:i w:val="0"/>
          <w:sz w:val="24"/>
          <w:szCs w:val="24"/>
          <w:lang w:val="sk-SK"/>
        </w:rPr>
        <w:t>r</w:t>
      </w:r>
      <w:r w:rsidR="03A9CEB8" w:rsidRPr="00E3183C">
        <w:rPr>
          <w:rFonts w:cstheme="minorHAnsi"/>
          <w:b w:val="0"/>
          <w:i w:val="0"/>
          <w:sz w:val="24"/>
          <w:szCs w:val="24"/>
          <w:lang w:val="sk-SK"/>
        </w:rPr>
        <w:t>ady partnerstva</w:t>
      </w:r>
      <w:r w:rsidRPr="00E3183C">
        <w:rPr>
          <w:rFonts w:cstheme="minorHAnsi"/>
          <w:b w:val="0"/>
          <w:i w:val="0"/>
          <w:sz w:val="24"/>
          <w:szCs w:val="24"/>
          <w:lang w:val="sk-SK"/>
        </w:rPr>
        <w:t xml:space="preserve">. </w:t>
      </w:r>
      <w:r w:rsidR="1D012483" w:rsidRPr="00E3183C">
        <w:rPr>
          <w:rFonts w:cstheme="minorHAnsi"/>
          <w:b w:val="0"/>
          <w:i w:val="0"/>
          <w:sz w:val="24"/>
          <w:szCs w:val="24"/>
          <w:lang w:val="sk-SK"/>
        </w:rPr>
        <w:t xml:space="preserve"> T</w:t>
      </w:r>
      <w:r w:rsidR="1D012483" w:rsidRPr="00E3183C">
        <w:rPr>
          <w:rFonts w:eastAsia="Times New Roman" w:cstheme="minorHAnsi"/>
          <w:b w:val="0"/>
          <w:i w:val="0"/>
          <w:sz w:val="24"/>
          <w:szCs w:val="24"/>
          <w:lang w:val="sk-SK"/>
        </w:rPr>
        <w:t>ento štatút pripravuje a predkladá na schválenie samosprávny kraj.</w:t>
      </w:r>
    </w:p>
    <w:p w14:paraId="60A97833" w14:textId="5C1A1236" w:rsidR="009C2493" w:rsidRPr="00E3183C" w:rsidRDefault="03A9CEB8" w:rsidP="5C5FD1EE">
      <w:pPr>
        <w:pStyle w:val="Odsekzoznamu"/>
        <w:numPr>
          <w:ilvl w:val="0"/>
          <w:numId w:val="32"/>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 Rada partnerstva</w:t>
      </w:r>
      <w:r w:rsidR="385397BD" w:rsidRPr="00E3183C">
        <w:rPr>
          <w:rFonts w:cstheme="minorHAnsi"/>
          <w:b w:val="0"/>
          <w:i w:val="0"/>
          <w:sz w:val="24"/>
          <w:szCs w:val="24"/>
          <w:lang w:val="sk-SK"/>
        </w:rPr>
        <w:t xml:space="preserve"> koordinuje prípravu a implementáciu IÚS a slúži na zabezpečenie participatívneho manažmentu integrovaného rozvoja regiónu, predovšetkým na prípravu, schvaľovanie, riadenie</w:t>
      </w:r>
      <w:r w:rsidR="785AFF94" w:rsidRPr="00E3183C">
        <w:rPr>
          <w:rFonts w:cstheme="minorHAnsi"/>
          <w:b w:val="0"/>
          <w:i w:val="0"/>
          <w:sz w:val="24"/>
          <w:szCs w:val="24"/>
          <w:lang w:val="sk-SK"/>
        </w:rPr>
        <w:t>,</w:t>
      </w:r>
      <w:r w:rsidR="385397BD" w:rsidRPr="00E3183C">
        <w:rPr>
          <w:rFonts w:cstheme="minorHAnsi"/>
          <w:b w:val="0"/>
          <w:i w:val="0"/>
          <w:sz w:val="24"/>
          <w:szCs w:val="24"/>
          <w:lang w:val="sk-SK"/>
        </w:rPr>
        <w:t xml:space="preserve"> realizáci</w:t>
      </w:r>
      <w:r w:rsidR="3B424D31" w:rsidRPr="00E3183C">
        <w:rPr>
          <w:rFonts w:cstheme="minorHAnsi"/>
          <w:b w:val="0"/>
          <w:i w:val="0"/>
          <w:sz w:val="24"/>
          <w:szCs w:val="24"/>
          <w:lang w:val="sk-SK"/>
        </w:rPr>
        <w:t>u</w:t>
      </w:r>
      <w:r w:rsidR="385397BD" w:rsidRPr="00E3183C">
        <w:rPr>
          <w:rFonts w:cstheme="minorHAnsi"/>
          <w:b w:val="0"/>
          <w:i w:val="0"/>
          <w:sz w:val="24"/>
          <w:szCs w:val="24"/>
          <w:lang w:val="sk-SK"/>
        </w:rPr>
        <w:t>, monitorovanie a hodnotenie implementácie IÚS.</w:t>
      </w:r>
    </w:p>
    <w:p w14:paraId="1DDE83D4" w14:textId="0A8FFC45" w:rsidR="009C2493" w:rsidRPr="00E3183C" w:rsidRDefault="00642539" w:rsidP="00BA28E3">
      <w:pPr>
        <w:pStyle w:val="Odsekzoznamu"/>
        <w:numPr>
          <w:ilvl w:val="0"/>
          <w:numId w:val="32"/>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 Radu partnerstva</w:t>
      </w:r>
      <w:r w:rsidR="009C2493" w:rsidRPr="00E3183C">
        <w:rPr>
          <w:rFonts w:cstheme="minorHAnsi"/>
          <w:b w:val="0"/>
          <w:i w:val="0"/>
          <w:sz w:val="24"/>
          <w:szCs w:val="24"/>
          <w:lang w:val="sk-SK"/>
        </w:rPr>
        <w:t xml:space="preserve"> tvoria členovia ako sociálno-ekonomickí partneri podľa § 2 písm. f) zákona o regionálnom rozvoji.</w:t>
      </w:r>
    </w:p>
    <w:p w14:paraId="79AAB63E" w14:textId="11ED13C4" w:rsidR="009C2493" w:rsidRPr="00E3183C" w:rsidRDefault="009C2493" w:rsidP="00BA28E3">
      <w:pPr>
        <w:pStyle w:val="Odsekzoznamu"/>
        <w:numPr>
          <w:ilvl w:val="0"/>
          <w:numId w:val="32"/>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VÚC plní úlohu gestora prípravy a implementácie IÚS pre územie samosprávneho kraja. </w:t>
      </w:r>
    </w:p>
    <w:p w14:paraId="012FE38D" w14:textId="0F19CA12" w:rsidR="009C2493" w:rsidRPr="00E3183C" w:rsidRDefault="385397BD" w:rsidP="5C5FD1EE">
      <w:pPr>
        <w:pStyle w:val="Odsekzoznamu"/>
        <w:numPr>
          <w:ilvl w:val="0"/>
          <w:numId w:val="32"/>
        </w:numPr>
        <w:spacing w:after="0" w:line="240" w:lineRule="auto"/>
        <w:jc w:val="both"/>
        <w:rPr>
          <w:rFonts w:cstheme="minorHAnsi"/>
          <w:b w:val="0"/>
          <w:i w:val="0"/>
          <w:sz w:val="24"/>
          <w:szCs w:val="24"/>
          <w:lang w:val="sk-SK"/>
        </w:rPr>
      </w:pPr>
      <w:r w:rsidRPr="00E3183C">
        <w:rPr>
          <w:rFonts w:eastAsia="Cambria" w:cstheme="minorHAnsi"/>
          <w:b w:val="0"/>
          <w:i w:val="0"/>
          <w:sz w:val="24"/>
          <w:szCs w:val="24"/>
          <w:lang w:val="sk-SK"/>
        </w:rPr>
        <w:t xml:space="preserve">Na území </w:t>
      </w:r>
      <w:r w:rsidR="61DEFCB7" w:rsidRPr="00E3183C">
        <w:rPr>
          <w:rFonts w:eastAsia="Cambria" w:cstheme="minorHAnsi"/>
          <w:b w:val="0"/>
          <w:i w:val="0"/>
          <w:sz w:val="24"/>
          <w:szCs w:val="24"/>
          <w:lang w:val="sk-SK"/>
        </w:rPr>
        <w:t xml:space="preserve">strategicko-plánovacieho regiónu </w:t>
      </w:r>
      <w:r w:rsidRPr="00E3183C">
        <w:rPr>
          <w:rFonts w:eastAsia="Cambria" w:cstheme="minorHAnsi"/>
          <w:b w:val="0"/>
          <w:i w:val="0"/>
          <w:sz w:val="24"/>
          <w:szCs w:val="24"/>
          <w:lang w:val="sk-SK"/>
        </w:rPr>
        <w:t>môže byť, na základe iniciatívy samosprávneho kraja</w:t>
      </w:r>
      <w:r w:rsidR="7162BAA6" w:rsidRPr="00E3183C">
        <w:rPr>
          <w:rFonts w:eastAsia="Cambria" w:cstheme="minorHAnsi"/>
          <w:b w:val="0"/>
          <w:i w:val="0"/>
          <w:sz w:val="24"/>
          <w:szCs w:val="24"/>
          <w:lang w:val="sk-SK"/>
        </w:rPr>
        <w:t xml:space="preserve"> alebo obcí, ktoré sú súčasťou strategicko</w:t>
      </w:r>
      <w:r w:rsidR="35BD29AF" w:rsidRPr="00E3183C">
        <w:rPr>
          <w:rFonts w:eastAsia="Cambria" w:cstheme="minorHAnsi"/>
          <w:b w:val="0"/>
          <w:i w:val="0"/>
          <w:sz w:val="24"/>
          <w:szCs w:val="24"/>
          <w:lang w:val="sk-SK"/>
        </w:rPr>
        <w:t>-</w:t>
      </w:r>
      <w:r w:rsidR="7162BAA6" w:rsidRPr="00E3183C">
        <w:rPr>
          <w:rFonts w:eastAsia="Cambria" w:cstheme="minorHAnsi"/>
          <w:b w:val="0"/>
          <w:i w:val="0"/>
          <w:sz w:val="24"/>
          <w:szCs w:val="24"/>
          <w:lang w:val="sk-SK"/>
        </w:rPr>
        <w:t>plánovacieho regiónu</w:t>
      </w:r>
      <w:r w:rsidRPr="00E3183C">
        <w:rPr>
          <w:rFonts w:eastAsia="Cambria" w:cstheme="minorHAnsi"/>
          <w:b w:val="0"/>
          <w:i w:val="0"/>
          <w:sz w:val="24"/>
          <w:szCs w:val="24"/>
          <w:lang w:val="sk-SK"/>
        </w:rPr>
        <w:t xml:space="preserve">, vytvorená kooperačná rada </w:t>
      </w:r>
      <w:r w:rsidR="61DEFCB7" w:rsidRPr="00E3183C">
        <w:rPr>
          <w:rFonts w:eastAsia="Cambria" w:cstheme="minorHAnsi"/>
          <w:b w:val="0"/>
          <w:i w:val="0"/>
          <w:sz w:val="24"/>
          <w:szCs w:val="24"/>
          <w:lang w:val="sk-SK"/>
        </w:rPr>
        <w:t xml:space="preserve">strategicko-plánovacieho regiónu </w:t>
      </w:r>
      <w:r w:rsidRPr="00E3183C">
        <w:rPr>
          <w:rFonts w:eastAsia="Cambria" w:cstheme="minorHAnsi"/>
          <w:b w:val="0"/>
          <w:i w:val="0"/>
          <w:sz w:val="24"/>
          <w:szCs w:val="24"/>
          <w:lang w:val="sk-SK"/>
        </w:rPr>
        <w:t xml:space="preserve">uzavretím Memoranda o spolupráci členov </w:t>
      </w:r>
      <w:r w:rsidR="61DEFCB7" w:rsidRPr="00E3183C">
        <w:rPr>
          <w:rFonts w:eastAsia="Cambria" w:cstheme="minorHAnsi"/>
          <w:b w:val="0"/>
          <w:i w:val="0"/>
          <w:sz w:val="24"/>
          <w:szCs w:val="24"/>
          <w:lang w:val="sk-SK"/>
        </w:rPr>
        <w:t>strategicko-plánovacieho regiónu</w:t>
      </w:r>
      <w:r w:rsidRPr="00E3183C">
        <w:rPr>
          <w:rFonts w:eastAsia="Cambria" w:cstheme="minorHAnsi"/>
          <w:b w:val="0"/>
          <w:i w:val="0"/>
          <w:sz w:val="24"/>
          <w:szCs w:val="24"/>
          <w:lang w:val="sk-SK"/>
        </w:rPr>
        <w:t xml:space="preserve">. Kooperačná rada </w:t>
      </w:r>
      <w:r w:rsidR="61DEFCB7" w:rsidRPr="00E3183C">
        <w:rPr>
          <w:rFonts w:eastAsia="Cambria" w:cstheme="minorHAnsi"/>
          <w:b w:val="0"/>
          <w:i w:val="0"/>
          <w:sz w:val="24"/>
          <w:szCs w:val="24"/>
          <w:lang w:val="sk-SK"/>
        </w:rPr>
        <w:t xml:space="preserve">strategicko-plánovacieho regiónu </w:t>
      </w:r>
      <w:r w:rsidRPr="00E3183C">
        <w:rPr>
          <w:rFonts w:eastAsia="Cambria" w:cstheme="minorHAnsi"/>
          <w:b w:val="0"/>
          <w:i w:val="0"/>
          <w:sz w:val="24"/>
          <w:szCs w:val="24"/>
          <w:lang w:val="sk-SK"/>
        </w:rPr>
        <w:t xml:space="preserve">je poradným orgánom zástupcov komory miestnej samosprávy. </w:t>
      </w:r>
    </w:p>
    <w:p w14:paraId="0A37501D" w14:textId="77777777" w:rsidR="009C2493" w:rsidRPr="00E3183C" w:rsidRDefault="009C2493" w:rsidP="00BA28E3">
      <w:pPr>
        <w:pStyle w:val="Odsekzoznamu"/>
        <w:spacing w:after="0" w:line="240" w:lineRule="auto"/>
        <w:ind w:left="567"/>
        <w:jc w:val="center"/>
        <w:rPr>
          <w:rFonts w:eastAsia="Georgia" w:cstheme="minorHAnsi"/>
          <w:b w:val="0"/>
          <w:i w:val="0"/>
          <w:sz w:val="24"/>
          <w:szCs w:val="24"/>
          <w:lang w:val="sk-SK"/>
        </w:rPr>
      </w:pPr>
    </w:p>
    <w:p w14:paraId="6BA390BF" w14:textId="77777777" w:rsidR="009C2493" w:rsidRPr="00E3183C" w:rsidRDefault="009C2493" w:rsidP="00BA28E3">
      <w:pPr>
        <w:spacing w:line="240" w:lineRule="auto"/>
        <w:ind w:left="360"/>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Článok 2</w:t>
      </w:r>
    </w:p>
    <w:p w14:paraId="5FF264B1" w14:textId="77777777" w:rsidR="009C2493" w:rsidRPr="00E3183C" w:rsidRDefault="009C2493" w:rsidP="00BA28E3">
      <w:pPr>
        <w:spacing w:line="240" w:lineRule="auto"/>
        <w:jc w:val="center"/>
        <w:rPr>
          <w:rFonts w:asciiTheme="minorHAnsi" w:hAnsiTheme="minorHAnsi" w:cstheme="minorHAnsi"/>
          <w:b/>
          <w:sz w:val="24"/>
          <w:szCs w:val="24"/>
        </w:rPr>
      </w:pPr>
      <w:r w:rsidRPr="00E3183C">
        <w:rPr>
          <w:rFonts w:asciiTheme="minorHAnsi" w:hAnsiTheme="minorHAnsi" w:cstheme="minorHAnsi"/>
          <w:b/>
          <w:sz w:val="24"/>
          <w:szCs w:val="24"/>
        </w:rPr>
        <w:t>PÔSOBNOSŤ RADY PARTNERSTVA</w:t>
      </w:r>
    </w:p>
    <w:p w14:paraId="5DAB6C7B" w14:textId="77777777" w:rsidR="009C2493" w:rsidRPr="00E3183C" w:rsidRDefault="009C2493" w:rsidP="00BA28E3">
      <w:pPr>
        <w:spacing w:line="240" w:lineRule="auto"/>
        <w:jc w:val="both"/>
        <w:rPr>
          <w:rFonts w:asciiTheme="minorHAnsi" w:hAnsiTheme="minorHAnsi" w:cstheme="minorHAnsi"/>
          <w:b/>
          <w:sz w:val="24"/>
          <w:szCs w:val="24"/>
        </w:rPr>
      </w:pPr>
    </w:p>
    <w:p w14:paraId="4B563904" w14:textId="24BEBC2F" w:rsidR="009C2493" w:rsidRPr="00E3183C" w:rsidRDefault="00642539" w:rsidP="00BA28E3">
      <w:pPr>
        <w:numPr>
          <w:ilvl w:val="0"/>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 xml:space="preserve"> Rada partnerstva</w:t>
      </w:r>
      <w:r w:rsidR="009C2493" w:rsidRPr="00E3183C">
        <w:rPr>
          <w:rFonts w:asciiTheme="minorHAnsi" w:hAnsiTheme="minorHAnsi" w:cstheme="minorHAnsi"/>
          <w:sz w:val="24"/>
          <w:szCs w:val="24"/>
        </w:rPr>
        <w:t xml:space="preserve"> najmä:</w:t>
      </w:r>
    </w:p>
    <w:p w14:paraId="30A9C5DB" w14:textId="44461DCE" w:rsidR="009C2493" w:rsidRPr="00E3183C" w:rsidRDefault="009C2493" w:rsidP="00BA28E3">
      <w:pPr>
        <w:numPr>
          <w:ilvl w:val="1"/>
          <w:numId w:val="33"/>
        </w:numPr>
        <w:spacing w:line="240" w:lineRule="auto"/>
        <w:jc w:val="both"/>
        <w:rPr>
          <w:rFonts w:asciiTheme="minorHAnsi" w:eastAsia="Georgia" w:hAnsiTheme="minorHAnsi" w:cstheme="minorHAnsi"/>
          <w:sz w:val="24"/>
          <w:szCs w:val="24"/>
        </w:rPr>
      </w:pPr>
      <w:r w:rsidRPr="00E3183C">
        <w:rPr>
          <w:rFonts w:asciiTheme="minorHAnsi" w:hAnsiTheme="minorHAnsi" w:cstheme="minorHAnsi"/>
          <w:sz w:val="24"/>
          <w:szCs w:val="24"/>
        </w:rPr>
        <w:t>iniciuje a koordinuje tvorbu návrhu IÚS</w:t>
      </w:r>
      <w:r w:rsidR="005B55B0" w:rsidRPr="00E3183C">
        <w:rPr>
          <w:rFonts w:asciiTheme="minorHAnsi" w:hAnsiTheme="minorHAnsi" w:cstheme="minorHAnsi"/>
          <w:sz w:val="24"/>
          <w:szCs w:val="24"/>
        </w:rPr>
        <w:t>;</w:t>
      </w:r>
    </w:p>
    <w:p w14:paraId="6EE4BA25" w14:textId="50F253A8" w:rsidR="009C2493" w:rsidRPr="00E3183C" w:rsidRDefault="009C2493" w:rsidP="00BA28E3">
      <w:pPr>
        <w:numPr>
          <w:ilvl w:val="1"/>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zodpovedá za prípravu IÚS v rozsahu vízie, cieľov, priorít, aktivít a merateľných ukazovateľov pre jednotlivé ciele</w:t>
      </w:r>
      <w:r w:rsidR="005B55B0" w:rsidRPr="00E3183C">
        <w:rPr>
          <w:rFonts w:asciiTheme="minorHAnsi" w:hAnsiTheme="minorHAnsi" w:cstheme="minorHAnsi"/>
          <w:sz w:val="24"/>
          <w:szCs w:val="24"/>
        </w:rPr>
        <w:t>;</w:t>
      </w:r>
    </w:p>
    <w:p w14:paraId="5AA0A748" w14:textId="7B803C7A" w:rsidR="009C2493" w:rsidRPr="00E3183C" w:rsidRDefault="009C2493" w:rsidP="00BA28E3">
      <w:pPr>
        <w:numPr>
          <w:ilvl w:val="1"/>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lastRenderedPageBreak/>
        <w:t>rokuje o návrhu IÚS, resp. jej aktualizácie, formuluje pripomienky a spolupracuje so sociálno-ekonomickými partnermi, za účelom vyriešenia vznesených pripomienok a za účelom dosiahnutia dohody o znení návrhu IÚS</w:t>
      </w:r>
      <w:r w:rsidR="005B55B0" w:rsidRPr="00E3183C">
        <w:rPr>
          <w:rFonts w:asciiTheme="minorHAnsi" w:hAnsiTheme="minorHAnsi" w:cstheme="minorHAnsi"/>
          <w:sz w:val="24"/>
          <w:szCs w:val="24"/>
        </w:rPr>
        <w:t>;</w:t>
      </w:r>
    </w:p>
    <w:p w14:paraId="60C06FC0" w14:textId="019D1C78" w:rsidR="009C2493" w:rsidRPr="00E3183C" w:rsidRDefault="009C2493" w:rsidP="00BA28E3">
      <w:pPr>
        <w:numPr>
          <w:ilvl w:val="1"/>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schvaľuje návrh IÚS</w:t>
      </w:r>
      <w:r w:rsidR="005B55B0" w:rsidRPr="00E3183C">
        <w:rPr>
          <w:rFonts w:asciiTheme="minorHAnsi" w:hAnsiTheme="minorHAnsi" w:cstheme="minorHAnsi"/>
          <w:sz w:val="24"/>
          <w:szCs w:val="24"/>
        </w:rPr>
        <w:t xml:space="preserve">; </w:t>
      </w:r>
    </w:p>
    <w:p w14:paraId="33B61C10" w14:textId="0359DCB9" w:rsidR="009C2493" w:rsidRPr="00E3183C" w:rsidRDefault="009C2493" w:rsidP="00BA28E3">
      <w:pPr>
        <w:numPr>
          <w:ilvl w:val="1"/>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iniciuje aktualizáciu IÚS</w:t>
      </w:r>
      <w:r w:rsidR="005B55B0" w:rsidRPr="00E3183C">
        <w:rPr>
          <w:rFonts w:asciiTheme="minorHAnsi" w:hAnsiTheme="minorHAnsi" w:cstheme="minorHAnsi"/>
          <w:sz w:val="24"/>
          <w:szCs w:val="24"/>
        </w:rPr>
        <w:t>;</w:t>
      </w:r>
    </w:p>
    <w:p w14:paraId="0904A2B9" w14:textId="6B69C551" w:rsidR="009C2493" w:rsidRPr="00E3183C" w:rsidRDefault="385397BD" w:rsidP="00BA28E3">
      <w:pPr>
        <w:numPr>
          <w:ilvl w:val="1"/>
          <w:numId w:val="33"/>
        </w:numPr>
        <w:spacing w:line="240" w:lineRule="auto"/>
        <w:jc w:val="both"/>
        <w:rPr>
          <w:rFonts w:asciiTheme="minorHAnsi" w:hAnsiTheme="minorHAnsi" w:cstheme="minorHAnsi"/>
          <w:sz w:val="24"/>
          <w:szCs w:val="24"/>
        </w:rPr>
      </w:pPr>
      <w:r w:rsidRPr="00E3183C">
        <w:rPr>
          <w:rFonts w:asciiTheme="minorHAnsi" w:eastAsia="Georgia" w:hAnsiTheme="minorHAnsi" w:cstheme="minorHAnsi"/>
          <w:sz w:val="24"/>
          <w:szCs w:val="24"/>
        </w:rPr>
        <w:t xml:space="preserve">rozhoduje o </w:t>
      </w:r>
      <w:r w:rsidR="61DEFCB7" w:rsidRPr="00E3183C">
        <w:rPr>
          <w:rFonts w:asciiTheme="minorHAnsi" w:eastAsia="Georgia" w:hAnsiTheme="minorHAnsi" w:cstheme="minorHAnsi"/>
          <w:sz w:val="24"/>
          <w:szCs w:val="24"/>
        </w:rPr>
        <w:t>projektov</w:t>
      </w:r>
      <w:r w:rsidR="7E580228" w:rsidRPr="00E3183C">
        <w:rPr>
          <w:rFonts w:asciiTheme="minorHAnsi" w:eastAsia="Georgia" w:hAnsiTheme="minorHAnsi" w:cstheme="minorHAnsi"/>
          <w:sz w:val="24"/>
          <w:szCs w:val="24"/>
        </w:rPr>
        <w:t>ých zámeroch</w:t>
      </w:r>
      <w:r w:rsidR="61DEFCB7" w:rsidRPr="00E3183C">
        <w:rPr>
          <w:rFonts w:asciiTheme="minorHAnsi" w:eastAsia="Georgia" w:hAnsiTheme="minorHAnsi" w:cstheme="minorHAnsi"/>
          <w:sz w:val="24"/>
          <w:szCs w:val="24"/>
        </w:rPr>
        <w:t xml:space="preserve"> IÚI</w:t>
      </w:r>
      <w:r w:rsidR="023E3D96" w:rsidRPr="00E3183C">
        <w:rPr>
          <w:rFonts w:asciiTheme="minorHAnsi" w:eastAsia="Georgia" w:hAnsiTheme="minorHAnsi" w:cstheme="minorHAnsi"/>
          <w:sz w:val="24"/>
          <w:szCs w:val="24"/>
        </w:rPr>
        <w:t>;</w:t>
      </w:r>
      <w:r w:rsidRPr="00E3183C">
        <w:rPr>
          <w:rFonts w:asciiTheme="minorHAnsi" w:hAnsiTheme="minorHAnsi" w:cstheme="minorHAnsi"/>
          <w:sz w:val="24"/>
          <w:szCs w:val="24"/>
        </w:rPr>
        <w:t xml:space="preserve"> </w:t>
      </w:r>
    </w:p>
    <w:p w14:paraId="5D8F58CD" w14:textId="6BA849EF" w:rsidR="009C2493" w:rsidRPr="00E3183C" w:rsidRDefault="009C2493" w:rsidP="00BA28E3">
      <w:pPr>
        <w:numPr>
          <w:ilvl w:val="1"/>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spolupodieľa sa na monitorovaní a hodnotení realizácie IÚS z pohľadu dosahovania cieľov rozvoja územia, vrátane návrhu a schválenia zmien IÚS v súlade s výsledkami hodnotenia</w:t>
      </w:r>
      <w:r w:rsidR="005B55B0" w:rsidRPr="00E3183C">
        <w:rPr>
          <w:rFonts w:asciiTheme="minorHAnsi" w:hAnsiTheme="minorHAnsi" w:cstheme="minorHAnsi"/>
          <w:sz w:val="24"/>
          <w:szCs w:val="24"/>
        </w:rPr>
        <w:t>;</w:t>
      </w:r>
    </w:p>
    <w:p w14:paraId="2BAEA811" w14:textId="322941B9" w:rsidR="009C2493" w:rsidRPr="00E3183C" w:rsidRDefault="009C2493" w:rsidP="00BA28E3">
      <w:pPr>
        <w:numPr>
          <w:ilvl w:val="1"/>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poskytuje súčinnosť RO pri priebežnom, ako aj konečnom monitorovaní a hodnotení implementácie IÚS</w:t>
      </w:r>
      <w:r w:rsidR="005B55B0" w:rsidRPr="00E3183C">
        <w:rPr>
          <w:rFonts w:asciiTheme="minorHAnsi" w:hAnsiTheme="minorHAnsi" w:cstheme="minorHAnsi"/>
          <w:sz w:val="24"/>
          <w:szCs w:val="24"/>
        </w:rPr>
        <w:t>;</w:t>
      </w:r>
    </w:p>
    <w:p w14:paraId="625585C0" w14:textId="53C397C8" w:rsidR="009C2493" w:rsidRPr="00E3183C" w:rsidRDefault="385397BD" w:rsidP="00BA28E3">
      <w:pPr>
        <w:numPr>
          <w:ilvl w:val="1"/>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 xml:space="preserve">vykonáva ďalšie činnosti vyplývajúce z tohto štatútu na základe požiadavky členov </w:t>
      </w:r>
      <w:r w:rsidR="03A9CEB8" w:rsidRPr="00E3183C">
        <w:rPr>
          <w:rFonts w:asciiTheme="minorHAnsi" w:hAnsiTheme="minorHAnsi" w:cstheme="minorHAnsi"/>
          <w:sz w:val="24"/>
          <w:szCs w:val="24"/>
        </w:rPr>
        <w:t xml:space="preserve"> rady partnerstva</w:t>
      </w:r>
      <w:r w:rsidR="48F59062" w:rsidRPr="00E3183C">
        <w:rPr>
          <w:rFonts w:asciiTheme="minorHAnsi" w:hAnsiTheme="minorHAnsi" w:cstheme="minorHAnsi"/>
          <w:sz w:val="24"/>
          <w:szCs w:val="24"/>
        </w:rPr>
        <w:t>.</w:t>
      </w:r>
    </w:p>
    <w:p w14:paraId="02EB378F" w14:textId="77777777" w:rsidR="009C2493" w:rsidRPr="00E3183C" w:rsidRDefault="009C2493" w:rsidP="00BA28E3">
      <w:pPr>
        <w:spacing w:line="240" w:lineRule="auto"/>
        <w:ind w:left="567" w:hanging="425"/>
        <w:jc w:val="both"/>
        <w:rPr>
          <w:rFonts w:asciiTheme="minorHAnsi" w:hAnsiTheme="minorHAnsi" w:cstheme="minorHAnsi"/>
          <w:sz w:val="24"/>
          <w:szCs w:val="24"/>
        </w:rPr>
      </w:pPr>
    </w:p>
    <w:p w14:paraId="107589EF" w14:textId="11A2A81B" w:rsidR="009C2493" w:rsidRPr="00E3183C" w:rsidRDefault="385397BD" w:rsidP="00BA28E3">
      <w:pPr>
        <w:numPr>
          <w:ilvl w:val="0"/>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 xml:space="preserve">Pri plnení úloh podľa </w:t>
      </w:r>
      <w:r w:rsidR="126E8CEF" w:rsidRPr="00E3183C">
        <w:rPr>
          <w:rFonts w:asciiTheme="minorHAnsi" w:hAnsiTheme="minorHAnsi" w:cstheme="minorHAnsi"/>
          <w:sz w:val="24"/>
          <w:szCs w:val="24"/>
        </w:rPr>
        <w:t>bodu</w:t>
      </w:r>
      <w:r w:rsidRPr="00E3183C">
        <w:rPr>
          <w:rFonts w:asciiTheme="minorHAnsi" w:hAnsiTheme="minorHAnsi" w:cstheme="minorHAnsi"/>
          <w:sz w:val="24"/>
          <w:szCs w:val="24"/>
        </w:rPr>
        <w:t xml:space="preserve"> 1 členovia </w:t>
      </w:r>
      <w:r w:rsidR="03A9CEB8" w:rsidRPr="00E3183C">
        <w:rPr>
          <w:rFonts w:asciiTheme="minorHAnsi" w:hAnsiTheme="minorHAnsi" w:cstheme="minorHAnsi"/>
          <w:sz w:val="24"/>
          <w:szCs w:val="24"/>
        </w:rPr>
        <w:t xml:space="preserve"> rady partnerstva</w:t>
      </w:r>
      <w:r w:rsidRPr="00E3183C">
        <w:rPr>
          <w:rFonts w:asciiTheme="minorHAnsi" w:hAnsiTheme="minorHAnsi" w:cstheme="minorHAnsi"/>
          <w:sz w:val="24"/>
          <w:szCs w:val="24"/>
        </w:rPr>
        <w:t xml:space="preserve"> postupujú v súlade so zákonom o príspevkoch z fondov EÚ, programovou a riadiacou dokumentáciou upravujúcou implementáciu fondov EÚ.</w:t>
      </w:r>
    </w:p>
    <w:p w14:paraId="75DABF0D" w14:textId="77777777" w:rsidR="00BA28E3" w:rsidRPr="00E3183C" w:rsidRDefault="00BA28E3" w:rsidP="00BA28E3">
      <w:pPr>
        <w:spacing w:line="240" w:lineRule="auto"/>
        <w:ind w:left="360"/>
        <w:jc w:val="both"/>
        <w:rPr>
          <w:rFonts w:asciiTheme="minorHAnsi" w:hAnsiTheme="minorHAnsi" w:cstheme="minorHAnsi"/>
          <w:sz w:val="24"/>
          <w:szCs w:val="24"/>
        </w:rPr>
      </w:pPr>
    </w:p>
    <w:p w14:paraId="64E3B331" w14:textId="63E04224" w:rsidR="009C2493" w:rsidRPr="00E3183C" w:rsidRDefault="009C2493" w:rsidP="00BA28E3">
      <w:pPr>
        <w:numPr>
          <w:ilvl w:val="0"/>
          <w:numId w:val="33"/>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V prípade hlasovania o </w:t>
      </w:r>
      <w:r w:rsidR="00FB6118" w:rsidRPr="00E3183C">
        <w:rPr>
          <w:rFonts w:asciiTheme="minorHAnsi" w:hAnsiTheme="minorHAnsi" w:cstheme="minorHAnsi"/>
          <w:sz w:val="24"/>
          <w:szCs w:val="24"/>
        </w:rPr>
        <w:t>projek</w:t>
      </w:r>
      <w:r w:rsidR="00D84819" w:rsidRPr="00E3183C">
        <w:rPr>
          <w:rFonts w:asciiTheme="minorHAnsi" w:hAnsiTheme="minorHAnsi" w:cstheme="minorHAnsi"/>
          <w:sz w:val="24"/>
          <w:szCs w:val="24"/>
        </w:rPr>
        <w:t>tových</w:t>
      </w:r>
      <w:r w:rsidR="00FB6118" w:rsidRPr="00E3183C">
        <w:rPr>
          <w:rFonts w:asciiTheme="minorHAnsi" w:hAnsiTheme="minorHAnsi" w:cstheme="minorHAnsi"/>
          <w:sz w:val="24"/>
          <w:szCs w:val="24"/>
        </w:rPr>
        <w:t xml:space="preserve"> zámer</w:t>
      </w:r>
      <w:r w:rsidR="00D84819" w:rsidRPr="00E3183C">
        <w:rPr>
          <w:rFonts w:asciiTheme="minorHAnsi" w:hAnsiTheme="minorHAnsi" w:cstheme="minorHAnsi"/>
          <w:sz w:val="24"/>
          <w:szCs w:val="24"/>
        </w:rPr>
        <w:t>och</w:t>
      </w:r>
      <w:r w:rsidR="00FB6118" w:rsidRPr="00E3183C">
        <w:rPr>
          <w:rFonts w:asciiTheme="minorHAnsi" w:hAnsiTheme="minorHAnsi" w:cstheme="minorHAnsi"/>
          <w:sz w:val="24"/>
          <w:szCs w:val="24"/>
        </w:rPr>
        <w:t xml:space="preserve"> </w:t>
      </w:r>
      <w:r w:rsidRPr="00E3183C">
        <w:rPr>
          <w:rFonts w:asciiTheme="minorHAnsi" w:hAnsiTheme="minorHAnsi" w:cstheme="minorHAnsi"/>
          <w:sz w:val="24"/>
          <w:szCs w:val="24"/>
        </w:rPr>
        <w:t xml:space="preserve">IÚI, v rámci ktorých sa implementujú aktivity týkajúce sa špecifických cieľov implementovaných štátom, vydáva komora štátnej správy (príslušný ÚOŠS) záväzné stanovisko. </w:t>
      </w:r>
    </w:p>
    <w:p w14:paraId="64A0A9B1" w14:textId="77777777" w:rsidR="00BA28E3" w:rsidRPr="00E3183C" w:rsidRDefault="00BA28E3" w:rsidP="00BA28E3">
      <w:pPr>
        <w:pStyle w:val="Odsekzoznamu"/>
        <w:spacing w:after="0" w:line="240" w:lineRule="auto"/>
        <w:rPr>
          <w:rFonts w:cstheme="minorHAnsi"/>
          <w:sz w:val="24"/>
          <w:szCs w:val="24"/>
        </w:rPr>
      </w:pPr>
    </w:p>
    <w:p w14:paraId="2D5658FD" w14:textId="77777777" w:rsidR="00BA28E3" w:rsidRPr="00E3183C" w:rsidRDefault="00BA28E3" w:rsidP="00BA28E3">
      <w:pPr>
        <w:spacing w:line="240" w:lineRule="auto"/>
        <w:ind w:left="360"/>
        <w:jc w:val="both"/>
        <w:rPr>
          <w:rFonts w:asciiTheme="minorHAnsi" w:hAnsiTheme="minorHAnsi" w:cstheme="minorHAnsi"/>
          <w:sz w:val="24"/>
          <w:szCs w:val="24"/>
        </w:rPr>
      </w:pPr>
    </w:p>
    <w:p w14:paraId="4B81184E" w14:textId="77777777" w:rsidR="009C2493" w:rsidRPr="00E3183C" w:rsidRDefault="009C2493" w:rsidP="00BA28E3">
      <w:pPr>
        <w:spacing w:line="240" w:lineRule="auto"/>
        <w:ind w:left="714"/>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Článok 3</w:t>
      </w:r>
    </w:p>
    <w:p w14:paraId="280DAC83" w14:textId="77777777" w:rsidR="009C2493" w:rsidRPr="00E3183C" w:rsidRDefault="009C2493" w:rsidP="00BA28E3">
      <w:pPr>
        <w:spacing w:line="240" w:lineRule="auto"/>
        <w:ind w:left="714"/>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ZLOŽENIE RADY PARTNERSTVA</w:t>
      </w:r>
    </w:p>
    <w:p w14:paraId="6A05A809" w14:textId="77777777" w:rsidR="009C2493" w:rsidRPr="00E3183C" w:rsidRDefault="009C2493" w:rsidP="00BA28E3">
      <w:pPr>
        <w:spacing w:line="240" w:lineRule="auto"/>
        <w:jc w:val="both"/>
        <w:rPr>
          <w:rFonts w:asciiTheme="minorHAnsi" w:hAnsiTheme="minorHAnsi" w:cstheme="minorHAnsi"/>
          <w:b/>
          <w:sz w:val="24"/>
          <w:szCs w:val="24"/>
        </w:rPr>
      </w:pPr>
    </w:p>
    <w:p w14:paraId="7EE8B780" w14:textId="7F96DA86" w:rsidR="009C2493" w:rsidRPr="00E3183C" w:rsidRDefault="00642539" w:rsidP="00BA28E3">
      <w:pPr>
        <w:pStyle w:val="Odsekzoznamu"/>
        <w:numPr>
          <w:ilvl w:val="0"/>
          <w:numId w:val="34"/>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 </w:t>
      </w:r>
      <w:r w:rsidR="00FB6118" w:rsidRPr="00E3183C">
        <w:rPr>
          <w:rFonts w:cstheme="minorHAnsi"/>
          <w:b w:val="0"/>
          <w:i w:val="0"/>
          <w:sz w:val="24"/>
          <w:szCs w:val="24"/>
          <w:lang w:val="sk-SK"/>
        </w:rPr>
        <w:t>R</w:t>
      </w:r>
      <w:r w:rsidRPr="00E3183C">
        <w:rPr>
          <w:rFonts w:cstheme="minorHAnsi"/>
          <w:b w:val="0"/>
          <w:i w:val="0"/>
          <w:sz w:val="24"/>
          <w:szCs w:val="24"/>
          <w:lang w:val="sk-SK"/>
        </w:rPr>
        <w:t>adu</w:t>
      </w:r>
      <w:r w:rsidR="00D84819" w:rsidRPr="00E3183C">
        <w:rPr>
          <w:rFonts w:cstheme="minorHAnsi"/>
          <w:b w:val="0"/>
          <w:i w:val="0"/>
          <w:sz w:val="24"/>
          <w:szCs w:val="24"/>
          <w:lang w:val="sk-SK"/>
        </w:rPr>
        <w:t xml:space="preserve"> </w:t>
      </w:r>
      <w:r w:rsidRPr="00E3183C">
        <w:rPr>
          <w:rFonts w:cstheme="minorHAnsi"/>
          <w:b w:val="0"/>
          <w:i w:val="0"/>
          <w:sz w:val="24"/>
          <w:szCs w:val="24"/>
          <w:lang w:val="sk-SK"/>
        </w:rPr>
        <w:t>partnerstva</w:t>
      </w:r>
      <w:r w:rsidR="009C2493" w:rsidRPr="00E3183C">
        <w:rPr>
          <w:rFonts w:cstheme="minorHAnsi"/>
          <w:b w:val="0"/>
          <w:i w:val="0"/>
          <w:sz w:val="24"/>
          <w:szCs w:val="24"/>
          <w:lang w:val="sk-SK"/>
        </w:rPr>
        <w:t xml:space="preserve"> tvoria: </w:t>
      </w:r>
    </w:p>
    <w:p w14:paraId="17265A6B" w14:textId="77777777" w:rsidR="009C2493" w:rsidRPr="00E3183C" w:rsidRDefault="009C2493" w:rsidP="00BA28E3">
      <w:pPr>
        <w:pStyle w:val="Odsekzoznamu"/>
        <w:numPr>
          <w:ilvl w:val="1"/>
          <w:numId w:val="34"/>
        </w:numPr>
        <w:spacing w:after="0" w:line="240" w:lineRule="auto"/>
        <w:jc w:val="both"/>
        <w:rPr>
          <w:rFonts w:cstheme="minorHAnsi"/>
          <w:b w:val="0"/>
          <w:i w:val="0"/>
          <w:sz w:val="24"/>
          <w:szCs w:val="24"/>
          <w:lang w:val="sk-SK"/>
        </w:rPr>
      </w:pPr>
      <w:r w:rsidRPr="00E3183C">
        <w:rPr>
          <w:rFonts w:cstheme="minorHAnsi"/>
          <w:b w:val="0"/>
          <w:i w:val="0"/>
          <w:sz w:val="24"/>
          <w:szCs w:val="24"/>
          <w:lang w:val="sk-SK"/>
        </w:rPr>
        <w:t>predseda,</w:t>
      </w:r>
    </w:p>
    <w:p w14:paraId="3760BB9B" w14:textId="77777777" w:rsidR="009C2493" w:rsidRPr="00E3183C" w:rsidRDefault="009C2493" w:rsidP="00BA28E3">
      <w:pPr>
        <w:pStyle w:val="Odsekzoznamu"/>
        <w:numPr>
          <w:ilvl w:val="1"/>
          <w:numId w:val="34"/>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komory.</w:t>
      </w:r>
    </w:p>
    <w:p w14:paraId="4EA7EC87" w14:textId="26503652" w:rsidR="009C2493" w:rsidRPr="00E3183C" w:rsidRDefault="009C2493" w:rsidP="00BA28E3">
      <w:pPr>
        <w:pStyle w:val="Odsekzoznamu"/>
        <w:numPr>
          <w:ilvl w:val="0"/>
          <w:numId w:val="34"/>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Činnosť </w:t>
      </w:r>
      <w:r w:rsidR="00642539" w:rsidRPr="00E3183C">
        <w:rPr>
          <w:rFonts w:cstheme="minorHAnsi"/>
          <w:b w:val="0"/>
          <w:i w:val="0"/>
          <w:sz w:val="24"/>
          <w:szCs w:val="24"/>
          <w:lang w:val="sk-SK"/>
        </w:rPr>
        <w:t xml:space="preserve">rady partnerstva </w:t>
      </w:r>
      <w:r w:rsidRPr="00E3183C">
        <w:rPr>
          <w:rFonts w:cstheme="minorHAnsi"/>
          <w:b w:val="0"/>
          <w:i w:val="0"/>
          <w:sz w:val="24"/>
          <w:szCs w:val="24"/>
          <w:lang w:val="sk-SK"/>
        </w:rPr>
        <w:t xml:space="preserve">administruje </w:t>
      </w:r>
      <w:r w:rsidR="00FB6118" w:rsidRPr="00E3183C">
        <w:rPr>
          <w:rFonts w:cstheme="minorHAnsi"/>
          <w:b w:val="0"/>
          <w:i w:val="0"/>
          <w:sz w:val="24"/>
          <w:szCs w:val="24"/>
          <w:lang w:val="sk-SK"/>
        </w:rPr>
        <w:t>t</w:t>
      </w:r>
      <w:r w:rsidR="00642539" w:rsidRPr="00E3183C">
        <w:rPr>
          <w:rFonts w:cstheme="minorHAnsi"/>
          <w:b w:val="0"/>
          <w:i w:val="0"/>
          <w:sz w:val="24"/>
          <w:szCs w:val="24"/>
          <w:lang w:val="sk-SK"/>
        </w:rPr>
        <w:t>echnický sekretariát rady partnerstva</w:t>
      </w:r>
      <w:r w:rsidRPr="00E3183C">
        <w:rPr>
          <w:rFonts w:cstheme="minorHAnsi"/>
          <w:b w:val="0"/>
          <w:i w:val="0"/>
          <w:sz w:val="24"/>
          <w:szCs w:val="24"/>
          <w:lang w:val="sk-SK"/>
        </w:rPr>
        <w:t>.</w:t>
      </w:r>
    </w:p>
    <w:p w14:paraId="2308CD26" w14:textId="3D1A8B77" w:rsidR="009C2493" w:rsidRPr="00E3183C" w:rsidRDefault="009C2493" w:rsidP="00BA28E3">
      <w:pPr>
        <w:pStyle w:val="Odsekzoznamu"/>
        <w:spacing w:after="0" w:line="240" w:lineRule="auto"/>
        <w:ind w:left="567"/>
        <w:contextualSpacing w:val="0"/>
        <w:jc w:val="both"/>
        <w:rPr>
          <w:rFonts w:cstheme="minorHAnsi"/>
          <w:b w:val="0"/>
          <w:i w:val="0"/>
          <w:sz w:val="24"/>
          <w:szCs w:val="24"/>
          <w:lang w:val="sk-SK"/>
        </w:rPr>
      </w:pPr>
      <w:r w:rsidRPr="00E3183C">
        <w:rPr>
          <w:rFonts w:cstheme="minorHAnsi"/>
          <w:i w:val="0"/>
          <w:sz w:val="24"/>
          <w:szCs w:val="24"/>
          <w:lang w:val="sk-SK"/>
        </w:rPr>
        <w:t xml:space="preserve">  </w:t>
      </w:r>
    </w:p>
    <w:p w14:paraId="7C2F918E" w14:textId="77777777" w:rsidR="009C2493" w:rsidRPr="00E3183C" w:rsidRDefault="009C2493" w:rsidP="00BA28E3">
      <w:pPr>
        <w:spacing w:line="240" w:lineRule="auto"/>
        <w:ind w:left="714"/>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Článok 4</w:t>
      </w:r>
    </w:p>
    <w:p w14:paraId="689D20FE" w14:textId="3E652BE6" w:rsidR="009C2493" w:rsidRPr="00E3183C" w:rsidRDefault="009C2493" w:rsidP="00BA28E3">
      <w:pPr>
        <w:spacing w:line="240" w:lineRule="auto"/>
        <w:ind w:left="714"/>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 xml:space="preserve">PREDSEDA </w:t>
      </w:r>
    </w:p>
    <w:p w14:paraId="5A39BBE3" w14:textId="77777777" w:rsidR="009C2493" w:rsidRPr="00E3183C" w:rsidRDefault="009C2493" w:rsidP="00BA28E3">
      <w:pPr>
        <w:pStyle w:val="Odsekzoznamu"/>
        <w:spacing w:after="0" w:line="240" w:lineRule="auto"/>
        <w:ind w:left="567"/>
        <w:jc w:val="both"/>
        <w:rPr>
          <w:rFonts w:cstheme="minorHAnsi"/>
          <w:b w:val="0"/>
          <w:i w:val="0"/>
          <w:sz w:val="24"/>
          <w:szCs w:val="24"/>
          <w:lang w:val="sk-SK"/>
        </w:rPr>
      </w:pPr>
    </w:p>
    <w:p w14:paraId="41AF0A0A" w14:textId="4A51DDF6" w:rsidR="009C2493" w:rsidRPr="00E3183C" w:rsidRDefault="009C2493" w:rsidP="00BA28E3">
      <w:pPr>
        <w:pStyle w:val="Odsekzoznamu"/>
        <w:numPr>
          <w:ilvl w:val="0"/>
          <w:numId w:val="35"/>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Predsedom </w:t>
      </w:r>
      <w:r w:rsidR="00642539" w:rsidRPr="00E3183C">
        <w:rPr>
          <w:rFonts w:cstheme="minorHAnsi"/>
          <w:b w:val="0"/>
          <w:i w:val="0"/>
          <w:sz w:val="24"/>
          <w:szCs w:val="24"/>
          <w:lang w:val="sk-SK"/>
        </w:rPr>
        <w:t xml:space="preserve"> rady partnerstva</w:t>
      </w:r>
      <w:r w:rsidRPr="00E3183C">
        <w:rPr>
          <w:rFonts w:cstheme="minorHAnsi"/>
          <w:b w:val="0"/>
          <w:i w:val="0"/>
          <w:sz w:val="24"/>
          <w:szCs w:val="24"/>
          <w:lang w:val="sk-SK"/>
        </w:rPr>
        <w:t xml:space="preserve"> je predseda samosprávneho kraja. </w:t>
      </w:r>
    </w:p>
    <w:p w14:paraId="67B6D60A" w14:textId="41BD042D" w:rsidR="009C2493" w:rsidRPr="00E3183C" w:rsidRDefault="009C2493" w:rsidP="00BA28E3">
      <w:pPr>
        <w:pStyle w:val="Odsekzoznamu"/>
        <w:numPr>
          <w:ilvl w:val="0"/>
          <w:numId w:val="35"/>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Predseda </w:t>
      </w:r>
      <w:r w:rsidR="00642539" w:rsidRPr="00E3183C">
        <w:rPr>
          <w:rFonts w:cstheme="minorHAnsi"/>
          <w:b w:val="0"/>
          <w:i w:val="0"/>
          <w:sz w:val="24"/>
          <w:szCs w:val="24"/>
          <w:lang w:val="sk-SK"/>
        </w:rPr>
        <w:t>rady partnerstva</w:t>
      </w:r>
      <w:r w:rsidRPr="00E3183C">
        <w:rPr>
          <w:rFonts w:cstheme="minorHAnsi"/>
          <w:b w:val="0"/>
          <w:i w:val="0"/>
          <w:sz w:val="24"/>
          <w:szCs w:val="24"/>
          <w:lang w:val="sk-SK"/>
        </w:rPr>
        <w:t xml:space="preserve"> najmä:</w:t>
      </w:r>
    </w:p>
    <w:p w14:paraId="2E86A375" w14:textId="4F236386" w:rsidR="009C2493" w:rsidRPr="00E3183C" w:rsidRDefault="009C2493" w:rsidP="71D34FFD">
      <w:pPr>
        <w:pStyle w:val="Odsekzoznamu"/>
        <w:numPr>
          <w:ilvl w:val="1"/>
          <w:numId w:val="35"/>
        </w:numPr>
        <w:spacing w:after="0" w:line="240" w:lineRule="auto"/>
        <w:jc w:val="both"/>
        <w:rPr>
          <w:rFonts w:cstheme="minorHAnsi"/>
          <w:b w:val="0"/>
          <w:i w:val="0"/>
          <w:sz w:val="24"/>
          <w:szCs w:val="24"/>
          <w:lang w:val="sk-SK"/>
        </w:rPr>
      </w:pPr>
      <w:r w:rsidRPr="00E3183C">
        <w:rPr>
          <w:rFonts w:cstheme="minorHAnsi"/>
          <w:b w:val="0"/>
          <w:i w:val="0"/>
          <w:sz w:val="24"/>
          <w:szCs w:val="24"/>
          <w:lang w:val="sk-SK"/>
        </w:rPr>
        <w:t>zvoláva a ve</w:t>
      </w:r>
      <w:r w:rsidR="211C4EFA" w:rsidRPr="00E3183C">
        <w:rPr>
          <w:rFonts w:cstheme="minorHAnsi"/>
          <w:b w:val="0"/>
          <w:i w:val="0"/>
          <w:sz w:val="24"/>
          <w:szCs w:val="24"/>
          <w:lang w:val="sk-SK"/>
        </w:rPr>
        <w:t>die zasadnutie</w:t>
      </w:r>
      <w:r w:rsidRPr="00E3183C">
        <w:rPr>
          <w:rFonts w:cstheme="minorHAnsi"/>
          <w:b w:val="0"/>
          <w:i w:val="0"/>
          <w:sz w:val="24"/>
          <w:szCs w:val="24"/>
          <w:lang w:val="sk-SK"/>
        </w:rPr>
        <w:t xml:space="preserve"> </w:t>
      </w:r>
      <w:r w:rsidR="00642539" w:rsidRPr="00E3183C">
        <w:rPr>
          <w:rFonts w:cstheme="minorHAnsi"/>
          <w:b w:val="0"/>
          <w:i w:val="0"/>
          <w:sz w:val="24"/>
          <w:szCs w:val="24"/>
          <w:lang w:val="sk-SK"/>
        </w:rPr>
        <w:t xml:space="preserve">rady partnerstva </w:t>
      </w:r>
      <w:r w:rsidRPr="00E3183C">
        <w:rPr>
          <w:rFonts w:cstheme="minorHAnsi"/>
          <w:b w:val="0"/>
          <w:i w:val="0"/>
          <w:sz w:val="24"/>
          <w:szCs w:val="24"/>
          <w:lang w:val="sk-SK"/>
        </w:rPr>
        <w:t>zo svojej iniciatívy alebo na návrh predsedu komory</w:t>
      </w:r>
      <w:r w:rsidR="005B55B0" w:rsidRPr="00E3183C">
        <w:rPr>
          <w:rFonts w:cstheme="minorHAnsi"/>
          <w:b w:val="0"/>
          <w:i w:val="0"/>
          <w:sz w:val="24"/>
          <w:szCs w:val="24"/>
          <w:lang w:val="sk-SK"/>
        </w:rPr>
        <w:t>;</w:t>
      </w:r>
    </w:p>
    <w:p w14:paraId="16655157" w14:textId="355C109D" w:rsidR="009C2493" w:rsidRPr="00E3183C" w:rsidRDefault="009C2493" w:rsidP="00BA28E3">
      <w:pPr>
        <w:pStyle w:val="Odsekzoznamu"/>
        <w:numPr>
          <w:ilvl w:val="1"/>
          <w:numId w:val="35"/>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určuje program </w:t>
      </w:r>
      <w:r w:rsidR="00642539" w:rsidRPr="00E3183C">
        <w:rPr>
          <w:rFonts w:cstheme="minorHAnsi"/>
          <w:b w:val="0"/>
          <w:i w:val="0"/>
          <w:sz w:val="24"/>
          <w:szCs w:val="24"/>
          <w:lang w:val="sk-SK"/>
        </w:rPr>
        <w:t xml:space="preserve">rady partnerstva </w:t>
      </w:r>
      <w:r w:rsidRPr="00E3183C">
        <w:rPr>
          <w:rFonts w:cstheme="minorHAnsi"/>
          <w:b w:val="0"/>
          <w:i w:val="0"/>
          <w:sz w:val="24"/>
          <w:szCs w:val="24"/>
          <w:lang w:val="sk-SK"/>
        </w:rPr>
        <w:t xml:space="preserve">v súlade s úlohami </w:t>
      </w:r>
      <w:r w:rsidR="00642539" w:rsidRPr="00E3183C">
        <w:rPr>
          <w:rFonts w:cstheme="minorHAnsi"/>
          <w:b w:val="0"/>
          <w:i w:val="0"/>
          <w:sz w:val="24"/>
          <w:szCs w:val="24"/>
          <w:lang w:val="sk-SK"/>
        </w:rPr>
        <w:t xml:space="preserve">rady partnerstva </w:t>
      </w:r>
      <w:r w:rsidRPr="00E3183C">
        <w:rPr>
          <w:rFonts w:cstheme="minorHAnsi"/>
          <w:b w:val="0"/>
          <w:i w:val="0"/>
          <w:sz w:val="24"/>
          <w:szCs w:val="24"/>
          <w:lang w:val="sk-SK"/>
        </w:rPr>
        <w:t xml:space="preserve">ako aj s ohľadom na návrh člena, ktorý žiadal o zvolanie </w:t>
      </w:r>
      <w:r w:rsidR="2464F222" w:rsidRPr="00E3183C">
        <w:rPr>
          <w:rFonts w:cstheme="minorHAnsi"/>
          <w:b w:val="0"/>
          <w:i w:val="0"/>
          <w:sz w:val="24"/>
          <w:szCs w:val="24"/>
          <w:lang w:val="sk-SK"/>
        </w:rPr>
        <w:t>zasadnutia</w:t>
      </w:r>
      <w:r w:rsidR="005B55B0" w:rsidRPr="00E3183C">
        <w:rPr>
          <w:rFonts w:cstheme="minorHAnsi"/>
          <w:b w:val="0"/>
          <w:i w:val="0"/>
          <w:sz w:val="24"/>
          <w:szCs w:val="24"/>
          <w:lang w:val="sk-SK"/>
        </w:rPr>
        <w:t>;</w:t>
      </w:r>
    </w:p>
    <w:p w14:paraId="68186F0E" w14:textId="27F63931" w:rsidR="009C2493" w:rsidRPr="00E3183C" w:rsidRDefault="009C2493" w:rsidP="00BA28E3">
      <w:pPr>
        <w:pStyle w:val="Odsekzoznamu"/>
        <w:numPr>
          <w:ilvl w:val="1"/>
          <w:numId w:val="35"/>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dohliada na dodržiavanie štatútu a rokovacieho poriadku a vykonáva s tým súvisiace úkony</w:t>
      </w:r>
      <w:r w:rsidR="005B55B0" w:rsidRPr="00E3183C">
        <w:rPr>
          <w:rFonts w:cstheme="minorHAnsi"/>
          <w:b w:val="0"/>
          <w:i w:val="0"/>
          <w:sz w:val="24"/>
          <w:szCs w:val="24"/>
          <w:lang w:val="sk-SK"/>
        </w:rPr>
        <w:t>;</w:t>
      </w:r>
    </w:p>
    <w:p w14:paraId="1CDC3E76" w14:textId="39B9B788" w:rsidR="009C2493" w:rsidRPr="00E3183C" w:rsidRDefault="009C2493" w:rsidP="00BA28E3">
      <w:pPr>
        <w:pStyle w:val="Odsekzoznamu"/>
        <w:numPr>
          <w:ilvl w:val="1"/>
          <w:numId w:val="35"/>
        </w:numPr>
        <w:spacing w:after="0" w:line="240" w:lineRule="auto"/>
        <w:jc w:val="both"/>
        <w:rPr>
          <w:rFonts w:cstheme="minorHAnsi"/>
          <w:b w:val="0"/>
          <w:i w:val="0"/>
          <w:sz w:val="24"/>
          <w:szCs w:val="24"/>
          <w:lang w:val="sk-SK"/>
        </w:rPr>
      </w:pPr>
      <w:r w:rsidRPr="00E3183C">
        <w:rPr>
          <w:rFonts w:cstheme="minorHAnsi"/>
          <w:b w:val="0"/>
          <w:i w:val="0"/>
          <w:sz w:val="24"/>
          <w:szCs w:val="24"/>
          <w:lang w:val="sk-SK"/>
        </w:rPr>
        <w:t>schvaľuje a podpisuje zápisnicu z</w:t>
      </w:r>
      <w:r w:rsidR="005B1BC6" w:rsidRPr="00E3183C">
        <w:rPr>
          <w:rFonts w:cstheme="minorHAnsi"/>
          <w:b w:val="0"/>
          <w:i w:val="0"/>
          <w:sz w:val="24"/>
          <w:szCs w:val="24"/>
          <w:lang w:val="sk-SK"/>
        </w:rPr>
        <w:t>o</w:t>
      </w:r>
      <w:r w:rsidRPr="00E3183C">
        <w:rPr>
          <w:rFonts w:cstheme="minorHAnsi"/>
          <w:b w:val="0"/>
          <w:i w:val="0"/>
          <w:sz w:val="24"/>
          <w:szCs w:val="24"/>
          <w:lang w:val="sk-SK"/>
        </w:rPr>
        <w:t> </w:t>
      </w:r>
      <w:r w:rsidR="5EEC6561" w:rsidRPr="00E3183C">
        <w:rPr>
          <w:rFonts w:cstheme="minorHAnsi"/>
          <w:b w:val="0"/>
          <w:i w:val="0"/>
          <w:sz w:val="24"/>
          <w:szCs w:val="24"/>
          <w:lang w:val="sk-SK"/>
        </w:rPr>
        <w:t>zasadnutia</w:t>
      </w:r>
      <w:r w:rsidR="00642539" w:rsidRPr="00E3183C">
        <w:rPr>
          <w:rFonts w:cstheme="minorHAnsi"/>
          <w:b w:val="0"/>
          <w:i w:val="0"/>
          <w:sz w:val="24"/>
          <w:szCs w:val="24"/>
          <w:lang w:val="sk-SK"/>
        </w:rPr>
        <w:t xml:space="preserve"> rady partnerstva</w:t>
      </w:r>
      <w:r w:rsidR="005B55B0" w:rsidRPr="00E3183C">
        <w:rPr>
          <w:rFonts w:cstheme="minorHAnsi"/>
          <w:b w:val="0"/>
          <w:i w:val="0"/>
          <w:sz w:val="24"/>
          <w:szCs w:val="24"/>
          <w:lang w:val="sk-SK"/>
        </w:rPr>
        <w:t>;</w:t>
      </w:r>
    </w:p>
    <w:p w14:paraId="0F7ADD0C" w14:textId="2817BC1F" w:rsidR="009C2493" w:rsidRPr="00E3183C" w:rsidRDefault="385397BD" w:rsidP="5C5FD1EE">
      <w:pPr>
        <w:pStyle w:val="Odsekzoznamu"/>
        <w:numPr>
          <w:ilvl w:val="1"/>
          <w:numId w:val="35"/>
        </w:numPr>
        <w:spacing w:after="0" w:line="240" w:lineRule="auto"/>
        <w:jc w:val="both"/>
        <w:rPr>
          <w:rFonts w:cstheme="minorHAnsi"/>
          <w:b w:val="0"/>
          <w:i w:val="0"/>
          <w:sz w:val="24"/>
          <w:szCs w:val="24"/>
          <w:lang w:val="sk-SK"/>
        </w:rPr>
      </w:pPr>
      <w:r w:rsidRPr="00E3183C">
        <w:rPr>
          <w:rFonts w:cstheme="minorHAnsi"/>
          <w:b w:val="0"/>
          <w:i w:val="0"/>
          <w:sz w:val="24"/>
          <w:szCs w:val="24"/>
          <w:lang w:val="sk-SK"/>
        </w:rPr>
        <w:t>spolupracuje s</w:t>
      </w:r>
      <w:r w:rsidR="03A9CEB8" w:rsidRPr="00E3183C">
        <w:rPr>
          <w:rFonts w:cstheme="minorHAnsi"/>
          <w:b w:val="0"/>
          <w:i w:val="0"/>
          <w:sz w:val="24"/>
          <w:szCs w:val="24"/>
          <w:lang w:val="sk-SK"/>
        </w:rPr>
        <w:t> </w:t>
      </w:r>
      <w:r w:rsidR="185E5011" w:rsidRPr="00E3183C">
        <w:rPr>
          <w:rFonts w:cstheme="minorHAnsi"/>
          <w:b w:val="0"/>
          <w:i w:val="0"/>
          <w:sz w:val="24"/>
          <w:szCs w:val="24"/>
          <w:lang w:val="sk-SK"/>
        </w:rPr>
        <w:t xml:space="preserve">technickým </w:t>
      </w:r>
      <w:r w:rsidR="03A9CEB8" w:rsidRPr="00E3183C">
        <w:rPr>
          <w:rFonts w:cstheme="minorHAnsi"/>
          <w:b w:val="0"/>
          <w:i w:val="0"/>
          <w:sz w:val="24"/>
          <w:szCs w:val="24"/>
          <w:lang w:val="sk-SK"/>
        </w:rPr>
        <w:t>sekretariáto</w:t>
      </w:r>
      <w:r w:rsidR="3B26DE5B" w:rsidRPr="00E3183C">
        <w:rPr>
          <w:rFonts w:cstheme="minorHAnsi"/>
          <w:b w:val="0"/>
          <w:i w:val="0"/>
          <w:sz w:val="24"/>
          <w:szCs w:val="24"/>
          <w:lang w:val="sk-SK"/>
        </w:rPr>
        <w:t>m</w:t>
      </w:r>
      <w:r w:rsidRPr="00E3183C">
        <w:rPr>
          <w:rFonts w:cstheme="minorHAnsi"/>
          <w:b w:val="0"/>
          <w:i w:val="0"/>
          <w:sz w:val="24"/>
          <w:szCs w:val="24"/>
          <w:lang w:val="sk-SK"/>
        </w:rPr>
        <w:t xml:space="preserve"> </w:t>
      </w:r>
      <w:r w:rsidR="03A9CEB8" w:rsidRPr="00E3183C">
        <w:rPr>
          <w:rFonts w:cstheme="minorHAnsi"/>
          <w:b w:val="0"/>
          <w:i w:val="0"/>
          <w:sz w:val="24"/>
          <w:szCs w:val="24"/>
          <w:lang w:val="sk-SK"/>
        </w:rPr>
        <w:t xml:space="preserve">rady partnerstva </w:t>
      </w:r>
      <w:r w:rsidRPr="00E3183C">
        <w:rPr>
          <w:rFonts w:cstheme="minorHAnsi"/>
          <w:b w:val="0"/>
          <w:i w:val="0"/>
          <w:sz w:val="24"/>
          <w:szCs w:val="24"/>
          <w:lang w:val="sk-SK"/>
        </w:rPr>
        <w:t>pri príprave podkladov na </w:t>
      </w:r>
      <w:r w:rsidR="5237BEC3" w:rsidRPr="00E3183C">
        <w:rPr>
          <w:rFonts w:cstheme="minorHAnsi"/>
          <w:b w:val="0"/>
          <w:i w:val="0"/>
          <w:sz w:val="24"/>
          <w:szCs w:val="24"/>
          <w:lang w:val="sk-SK"/>
        </w:rPr>
        <w:t>zasadnutie</w:t>
      </w:r>
      <w:r w:rsidR="2C7FE083" w:rsidRPr="00E3183C">
        <w:rPr>
          <w:rFonts w:cstheme="minorHAnsi"/>
          <w:b w:val="0"/>
          <w:i w:val="0"/>
          <w:sz w:val="24"/>
          <w:szCs w:val="24"/>
          <w:lang w:val="sk-SK"/>
        </w:rPr>
        <w:t>,</w:t>
      </w:r>
      <w:r w:rsidRPr="00E3183C">
        <w:rPr>
          <w:rFonts w:cstheme="minorHAnsi"/>
          <w:b w:val="0"/>
          <w:i w:val="0"/>
          <w:sz w:val="24"/>
          <w:szCs w:val="24"/>
          <w:lang w:val="sk-SK"/>
        </w:rPr>
        <w:t xml:space="preserve"> predseda môže uložiť </w:t>
      </w:r>
      <w:r w:rsidR="185E5011" w:rsidRPr="00E3183C">
        <w:rPr>
          <w:rFonts w:cstheme="minorHAnsi"/>
          <w:b w:val="0"/>
          <w:i w:val="0"/>
          <w:sz w:val="24"/>
          <w:szCs w:val="24"/>
          <w:lang w:val="sk-SK"/>
        </w:rPr>
        <w:t xml:space="preserve">technickému </w:t>
      </w:r>
      <w:r w:rsidR="03A9CEB8" w:rsidRPr="00E3183C">
        <w:rPr>
          <w:rFonts w:cstheme="minorHAnsi"/>
          <w:b w:val="0"/>
          <w:i w:val="0"/>
          <w:sz w:val="24"/>
          <w:szCs w:val="24"/>
          <w:lang w:val="sk-SK"/>
        </w:rPr>
        <w:t>sekretariátu  rady partnerstva</w:t>
      </w:r>
      <w:r w:rsidRPr="00E3183C">
        <w:rPr>
          <w:rFonts w:cstheme="minorHAnsi"/>
          <w:b w:val="0"/>
          <w:i w:val="0"/>
          <w:sz w:val="24"/>
          <w:szCs w:val="24"/>
          <w:lang w:val="sk-SK"/>
        </w:rPr>
        <w:t xml:space="preserve"> povinnosť doplniť pripravené podklady.</w:t>
      </w:r>
    </w:p>
    <w:p w14:paraId="09EB50DC" w14:textId="19915C69" w:rsidR="009C2493" w:rsidRPr="00E3183C" w:rsidRDefault="009C2493" w:rsidP="71D34FFD">
      <w:pPr>
        <w:pStyle w:val="Odsekzoznamu"/>
        <w:numPr>
          <w:ilvl w:val="0"/>
          <w:numId w:val="35"/>
        </w:numPr>
        <w:spacing w:after="0" w:line="240" w:lineRule="auto"/>
        <w:jc w:val="both"/>
        <w:rPr>
          <w:rFonts w:cstheme="minorHAnsi"/>
          <w:b w:val="0"/>
          <w:i w:val="0"/>
          <w:sz w:val="24"/>
          <w:szCs w:val="24"/>
          <w:lang w:val="sk-SK"/>
        </w:rPr>
      </w:pPr>
      <w:r w:rsidRPr="00E3183C">
        <w:rPr>
          <w:rFonts w:cstheme="minorHAnsi"/>
          <w:b w:val="0"/>
          <w:i w:val="0"/>
          <w:sz w:val="24"/>
          <w:szCs w:val="24"/>
          <w:lang w:val="sk-SK"/>
        </w:rPr>
        <w:lastRenderedPageBreak/>
        <w:t xml:space="preserve">Predseda zastupuje </w:t>
      </w:r>
      <w:r w:rsidR="00642539" w:rsidRPr="00E3183C">
        <w:rPr>
          <w:rFonts w:cstheme="minorHAnsi"/>
          <w:b w:val="0"/>
          <w:i w:val="0"/>
          <w:sz w:val="24"/>
          <w:szCs w:val="24"/>
          <w:lang w:val="sk-SK"/>
        </w:rPr>
        <w:t xml:space="preserve">radu partnerstva </w:t>
      </w:r>
      <w:r w:rsidRPr="00E3183C">
        <w:rPr>
          <w:rFonts w:cstheme="minorHAnsi"/>
          <w:b w:val="0"/>
          <w:i w:val="0"/>
          <w:sz w:val="24"/>
          <w:szCs w:val="24"/>
          <w:lang w:val="sk-SK"/>
        </w:rPr>
        <w:t xml:space="preserve">navonok aj dovnútra podľa tohto štatútu a mandátu mu zvereného </w:t>
      </w:r>
      <w:r w:rsidR="00642539" w:rsidRPr="00E3183C">
        <w:rPr>
          <w:rFonts w:cstheme="minorHAnsi"/>
          <w:b w:val="0"/>
          <w:i w:val="0"/>
          <w:sz w:val="24"/>
          <w:szCs w:val="24"/>
          <w:lang w:val="sk-SK"/>
        </w:rPr>
        <w:t xml:space="preserve"> radou partnerstva</w:t>
      </w:r>
      <w:r w:rsidRPr="00E3183C">
        <w:rPr>
          <w:rFonts w:cstheme="minorHAnsi"/>
          <w:b w:val="0"/>
          <w:i w:val="0"/>
          <w:sz w:val="24"/>
          <w:szCs w:val="24"/>
          <w:lang w:val="sk-SK"/>
        </w:rPr>
        <w:t>.</w:t>
      </w:r>
    </w:p>
    <w:p w14:paraId="5C8C881B" w14:textId="77777777" w:rsidR="00BA28E3" w:rsidRPr="00E3183C" w:rsidRDefault="009C2493" w:rsidP="00E3183C">
      <w:pPr>
        <w:pStyle w:val="Odsekzoznamu"/>
        <w:numPr>
          <w:ilvl w:val="0"/>
          <w:numId w:val="35"/>
        </w:numPr>
        <w:spacing w:after="0" w:line="240" w:lineRule="auto"/>
        <w:jc w:val="both"/>
        <w:rPr>
          <w:rFonts w:eastAsia="Georgia" w:cstheme="minorHAnsi"/>
          <w:b w:val="0"/>
          <w:i w:val="0"/>
          <w:sz w:val="24"/>
          <w:szCs w:val="24"/>
          <w:lang w:val="sk-SK"/>
        </w:rPr>
      </w:pPr>
      <w:r w:rsidRPr="00E3183C">
        <w:rPr>
          <w:rFonts w:eastAsia="Cambria" w:cstheme="minorHAnsi"/>
          <w:b w:val="0"/>
          <w:i w:val="0"/>
          <w:sz w:val="24"/>
          <w:szCs w:val="24"/>
          <w:lang w:val="sk-SK"/>
        </w:rPr>
        <w:t xml:space="preserve">Predsedu v jeho neprítomnosti zastupuje v rozsahu právomoci mu zverených podpredseda </w:t>
      </w:r>
      <w:r w:rsidR="00F35E07" w:rsidRPr="00E3183C">
        <w:rPr>
          <w:rFonts w:eastAsia="Cambria" w:cstheme="minorHAnsi"/>
          <w:b w:val="0"/>
          <w:i w:val="0"/>
          <w:sz w:val="24"/>
          <w:szCs w:val="24"/>
          <w:lang w:val="sk-SK"/>
        </w:rPr>
        <w:t>rady partnerstva</w:t>
      </w:r>
      <w:r w:rsidRPr="00E3183C">
        <w:rPr>
          <w:rFonts w:eastAsia="Cambria" w:cstheme="minorHAnsi"/>
          <w:b w:val="0"/>
          <w:i w:val="0"/>
          <w:sz w:val="24"/>
          <w:szCs w:val="24"/>
          <w:lang w:val="sk-SK"/>
        </w:rPr>
        <w:t xml:space="preserve">. Podpredsedu </w:t>
      </w:r>
      <w:r w:rsidR="00F35E07" w:rsidRPr="00E3183C">
        <w:rPr>
          <w:rFonts w:eastAsia="Cambria" w:cstheme="minorHAnsi"/>
          <w:b w:val="0"/>
          <w:i w:val="0"/>
          <w:sz w:val="24"/>
          <w:szCs w:val="24"/>
          <w:lang w:val="sk-SK"/>
        </w:rPr>
        <w:t>rady partnerstva</w:t>
      </w:r>
      <w:r w:rsidRPr="00E3183C">
        <w:rPr>
          <w:rFonts w:eastAsia="Cambria" w:cstheme="minorHAnsi"/>
          <w:b w:val="0"/>
          <w:i w:val="0"/>
          <w:sz w:val="24"/>
          <w:szCs w:val="24"/>
          <w:lang w:val="sk-SK"/>
        </w:rPr>
        <w:t xml:space="preserve"> volia z radov členov </w:t>
      </w:r>
      <w:r w:rsidR="00F35E07" w:rsidRPr="00E3183C">
        <w:rPr>
          <w:rFonts w:eastAsia="Cambria" w:cstheme="minorHAnsi"/>
          <w:b w:val="0"/>
          <w:i w:val="0"/>
          <w:sz w:val="24"/>
          <w:szCs w:val="24"/>
          <w:lang w:val="sk-SK"/>
        </w:rPr>
        <w:t>rady partnerstva</w:t>
      </w:r>
      <w:r w:rsidRPr="00E3183C">
        <w:rPr>
          <w:rFonts w:eastAsia="Cambria" w:cstheme="minorHAnsi"/>
          <w:b w:val="0"/>
          <w:i w:val="0"/>
          <w:sz w:val="24"/>
          <w:szCs w:val="24"/>
          <w:lang w:val="sk-SK"/>
        </w:rPr>
        <w:t xml:space="preserve"> jednoduchou väčšinou členovia </w:t>
      </w:r>
      <w:r w:rsidR="00F35E07" w:rsidRPr="00E3183C">
        <w:rPr>
          <w:rFonts w:eastAsia="Cambria" w:cstheme="minorHAnsi"/>
          <w:b w:val="0"/>
          <w:i w:val="0"/>
          <w:sz w:val="24"/>
          <w:szCs w:val="24"/>
          <w:lang w:val="sk-SK"/>
        </w:rPr>
        <w:t>rady partnerstva</w:t>
      </w:r>
      <w:r w:rsidRPr="00E3183C">
        <w:rPr>
          <w:rFonts w:eastAsia="Cambria" w:cstheme="minorHAnsi"/>
          <w:b w:val="0"/>
          <w:i w:val="0"/>
          <w:sz w:val="24"/>
          <w:szCs w:val="24"/>
          <w:lang w:val="sk-SK"/>
        </w:rPr>
        <w:t>.</w:t>
      </w:r>
    </w:p>
    <w:p w14:paraId="76142900" w14:textId="77777777" w:rsidR="00BA28E3" w:rsidRPr="00E3183C" w:rsidRDefault="00BA28E3" w:rsidP="00BA28E3">
      <w:pPr>
        <w:pStyle w:val="Odsekzoznamu"/>
        <w:spacing w:after="0" w:line="240" w:lineRule="auto"/>
        <w:ind w:left="567"/>
        <w:contextualSpacing w:val="0"/>
        <w:jc w:val="center"/>
        <w:rPr>
          <w:rFonts w:eastAsia="Georgia" w:cstheme="minorHAnsi"/>
          <w:i w:val="0"/>
          <w:sz w:val="24"/>
          <w:szCs w:val="24"/>
          <w:lang w:val="sk-SK"/>
        </w:rPr>
      </w:pPr>
    </w:p>
    <w:p w14:paraId="64DE3D14" w14:textId="0CCED6D4" w:rsidR="009C2493" w:rsidRPr="00E3183C" w:rsidRDefault="009C2493" w:rsidP="00BA28E3">
      <w:pPr>
        <w:pStyle w:val="Odsekzoznamu"/>
        <w:spacing w:after="0" w:line="240" w:lineRule="auto"/>
        <w:ind w:left="567"/>
        <w:contextualSpacing w:val="0"/>
        <w:jc w:val="center"/>
        <w:rPr>
          <w:rFonts w:eastAsia="Georgia" w:cstheme="minorHAnsi"/>
          <w:i w:val="0"/>
          <w:sz w:val="24"/>
          <w:szCs w:val="24"/>
          <w:lang w:val="sk-SK"/>
        </w:rPr>
      </w:pPr>
      <w:r w:rsidRPr="00E3183C">
        <w:rPr>
          <w:rFonts w:eastAsia="Georgia" w:cstheme="minorHAnsi"/>
          <w:i w:val="0"/>
          <w:sz w:val="24"/>
          <w:szCs w:val="24"/>
          <w:lang w:val="sk-SK"/>
        </w:rPr>
        <w:t>Článok 5</w:t>
      </w:r>
    </w:p>
    <w:p w14:paraId="5732C238" w14:textId="77777777" w:rsidR="009C2493" w:rsidRPr="00E3183C" w:rsidRDefault="009C2493" w:rsidP="00BA28E3">
      <w:pPr>
        <w:spacing w:line="240" w:lineRule="auto"/>
        <w:ind w:left="714"/>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ČLENSTVO V RADE PARTNERSTVA</w:t>
      </w:r>
    </w:p>
    <w:p w14:paraId="0D0B940D" w14:textId="77777777" w:rsidR="009C2493" w:rsidRPr="00E3183C" w:rsidRDefault="009C2493" w:rsidP="00BA28E3">
      <w:pPr>
        <w:spacing w:line="240" w:lineRule="auto"/>
        <w:jc w:val="both"/>
        <w:rPr>
          <w:rFonts w:asciiTheme="minorHAnsi" w:hAnsiTheme="minorHAnsi" w:cstheme="minorHAnsi"/>
          <w:b/>
          <w:sz w:val="24"/>
          <w:szCs w:val="24"/>
        </w:rPr>
      </w:pPr>
    </w:p>
    <w:p w14:paraId="5E7FC947" w14:textId="6CE8576D" w:rsidR="009C2493" w:rsidRPr="00E3183C" w:rsidRDefault="009C2493" w:rsidP="00BA28E3">
      <w:pPr>
        <w:pStyle w:val="Odsekzoznamu"/>
        <w:numPr>
          <w:ilvl w:val="0"/>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Členovia </w:t>
      </w:r>
      <w:r w:rsidR="000B28C5" w:rsidRPr="00E3183C">
        <w:rPr>
          <w:rFonts w:eastAsia="Cambria" w:cstheme="minorHAnsi"/>
          <w:b w:val="0"/>
          <w:i w:val="0"/>
          <w:sz w:val="24"/>
          <w:szCs w:val="24"/>
          <w:lang w:val="sk-SK"/>
        </w:rPr>
        <w:t xml:space="preserve">rady partnerstva </w:t>
      </w:r>
      <w:r w:rsidRPr="00E3183C">
        <w:rPr>
          <w:rFonts w:cstheme="minorHAnsi"/>
          <w:b w:val="0"/>
          <w:i w:val="0"/>
          <w:sz w:val="24"/>
          <w:szCs w:val="24"/>
          <w:lang w:val="sk-SK"/>
        </w:rPr>
        <w:t>sú rozdelení do komôr.</w:t>
      </w:r>
    </w:p>
    <w:p w14:paraId="6850D7B0" w14:textId="1A592CE7" w:rsidR="009C2493" w:rsidRPr="00E3183C" w:rsidRDefault="004F347B" w:rsidP="004F347B">
      <w:pPr>
        <w:pStyle w:val="Odsekzoznamu"/>
        <w:numPr>
          <w:ilvl w:val="0"/>
          <w:numId w:val="36"/>
        </w:numPr>
        <w:spacing w:after="0" w:line="240" w:lineRule="auto"/>
        <w:contextualSpacing w:val="0"/>
        <w:jc w:val="both"/>
        <w:rPr>
          <w:rFonts w:cstheme="minorHAnsi"/>
          <w:b w:val="0"/>
          <w:i w:val="0"/>
          <w:sz w:val="24"/>
          <w:szCs w:val="24"/>
          <w:lang w:val="sk-SK"/>
        </w:rPr>
      </w:pPr>
      <w:r w:rsidRPr="004F347B">
        <w:rPr>
          <w:rFonts w:cstheme="minorHAnsi"/>
          <w:b w:val="0"/>
          <w:i w:val="0"/>
          <w:sz w:val="24"/>
          <w:szCs w:val="24"/>
          <w:lang w:val="sk-SK"/>
        </w:rPr>
        <w:t>Členov rady partnerstva vymenúva a odvoláva predseda na základe nominácií podľa čl. 9 tohto štatútu</w:t>
      </w:r>
    </w:p>
    <w:p w14:paraId="37F91A64" w14:textId="2F71300F" w:rsidR="007366C4" w:rsidRPr="00E3183C" w:rsidRDefault="043D8FDB" w:rsidP="5C5FD1EE">
      <w:pPr>
        <w:pStyle w:val="Odsekzoznamu"/>
        <w:numPr>
          <w:ilvl w:val="0"/>
          <w:numId w:val="36"/>
        </w:numPr>
        <w:spacing w:after="0" w:line="240" w:lineRule="auto"/>
        <w:jc w:val="both"/>
        <w:rPr>
          <w:rFonts w:cstheme="minorHAnsi"/>
          <w:b w:val="0"/>
          <w:i w:val="0"/>
          <w:sz w:val="24"/>
          <w:szCs w:val="24"/>
          <w:lang w:val="sk-SK"/>
        </w:rPr>
      </w:pPr>
      <w:r w:rsidRPr="00E3183C">
        <w:rPr>
          <w:rFonts w:cstheme="minorHAnsi"/>
          <w:b w:val="0"/>
          <w:i w:val="0"/>
          <w:sz w:val="24"/>
          <w:szCs w:val="24"/>
          <w:lang w:val="sk-SK"/>
        </w:rPr>
        <w:t>V mene člena</w:t>
      </w:r>
      <w:r w:rsidR="3B26DE5B" w:rsidRPr="00E3183C">
        <w:rPr>
          <w:rFonts w:cstheme="minorHAnsi"/>
          <w:b w:val="0"/>
          <w:i w:val="0"/>
          <w:sz w:val="24"/>
          <w:szCs w:val="24"/>
          <w:lang w:val="sk-SK"/>
        </w:rPr>
        <w:t>, ktorý je právnickou osobou,</w:t>
      </w:r>
      <w:r w:rsidRPr="00E3183C">
        <w:rPr>
          <w:rFonts w:cstheme="minorHAnsi"/>
          <w:b w:val="0"/>
          <w:i w:val="0"/>
          <w:sz w:val="24"/>
          <w:szCs w:val="24"/>
          <w:lang w:val="sk-SK"/>
        </w:rPr>
        <w:t xml:space="preserve"> koná jeho štatutárny zástupca alebo ním poverená osoba. Poverenie sa doručuje v písomnej forme predsedovi rady partnerstva prostredníctvom technického sekretariátu</w:t>
      </w:r>
      <w:r w:rsidR="0C1B8370" w:rsidRPr="00E3183C">
        <w:rPr>
          <w:rFonts w:cstheme="minorHAnsi"/>
          <w:b w:val="0"/>
          <w:i w:val="0"/>
          <w:sz w:val="24"/>
          <w:szCs w:val="24"/>
          <w:lang w:val="sk-SK"/>
        </w:rPr>
        <w:t xml:space="preserve"> rady partnerstva</w:t>
      </w:r>
      <w:r w:rsidRPr="00E3183C">
        <w:rPr>
          <w:rFonts w:cstheme="minorHAnsi"/>
          <w:b w:val="0"/>
          <w:i w:val="0"/>
          <w:sz w:val="24"/>
          <w:szCs w:val="24"/>
          <w:lang w:val="sk-SK"/>
        </w:rPr>
        <w:t xml:space="preserve">. </w:t>
      </w:r>
    </w:p>
    <w:p w14:paraId="3BDCD098" w14:textId="762B92EB" w:rsidR="005B1BC6" w:rsidRPr="00E3183C" w:rsidRDefault="005B1BC6" w:rsidP="00BA28E3">
      <w:pPr>
        <w:pStyle w:val="Odsekzoznamu"/>
        <w:numPr>
          <w:ilvl w:val="0"/>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Člen rady partnerstva, ktorý je fyzickou osobou, koná v svojom mene.</w:t>
      </w:r>
    </w:p>
    <w:p w14:paraId="20BA871A" w14:textId="5EDC75F2" w:rsidR="009C2493" w:rsidRPr="00E3183C" w:rsidRDefault="009C2493" w:rsidP="00BA28E3">
      <w:pPr>
        <w:pStyle w:val="Odsekzoznamu"/>
        <w:numPr>
          <w:ilvl w:val="0"/>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Členstvo v </w:t>
      </w:r>
      <w:r w:rsidR="000B28C5" w:rsidRPr="00E3183C">
        <w:rPr>
          <w:rFonts w:eastAsia="Cambria" w:cstheme="minorHAnsi"/>
          <w:b w:val="0"/>
          <w:i w:val="0"/>
          <w:sz w:val="24"/>
          <w:szCs w:val="24"/>
          <w:lang w:val="sk-SK"/>
        </w:rPr>
        <w:t>rad</w:t>
      </w:r>
      <w:r w:rsidR="00D84819" w:rsidRPr="00E3183C">
        <w:rPr>
          <w:rFonts w:eastAsia="Cambria" w:cstheme="minorHAnsi"/>
          <w:b w:val="0"/>
          <w:i w:val="0"/>
          <w:sz w:val="24"/>
          <w:szCs w:val="24"/>
          <w:lang w:val="sk-SK"/>
        </w:rPr>
        <w:t>e</w:t>
      </w:r>
      <w:r w:rsidR="000B28C5" w:rsidRPr="00E3183C">
        <w:rPr>
          <w:rFonts w:eastAsia="Cambria" w:cstheme="minorHAnsi"/>
          <w:b w:val="0"/>
          <w:i w:val="0"/>
          <w:sz w:val="24"/>
          <w:szCs w:val="24"/>
          <w:lang w:val="sk-SK"/>
        </w:rPr>
        <w:t xml:space="preserve"> partnerstva </w:t>
      </w:r>
      <w:r w:rsidRPr="00E3183C">
        <w:rPr>
          <w:rFonts w:cstheme="minorHAnsi"/>
          <w:b w:val="0"/>
          <w:i w:val="0"/>
          <w:sz w:val="24"/>
          <w:szCs w:val="24"/>
          <w:lang w:val="sk-SK"/>
        </w:rPr>
        <w:t xml:space="preserve">je čestné.  Členovi </w:t>
      </w:r>
      <w:r w:rsidR="000B28C5" w:rsidRPr="00E3183C">
        <w:rPr>
          <w:rFonts w:eastAsia="Cambria" w:cstheme="minorHAnsi"/>
          <w:b w:val="0"/>
          <w:i w:val="0"/>
          <w:sz w:val="24"/>
          <w:szCs w:val="24"/>
          <w:lang w:val="sk-SK"/>
        </w:rPr>
        <w:t xml:space="preserve">rady partnerstva </w:t>
      </w:r>
      <w:r w:rsidRPr="00E3183C">
        <w:rPr>
          <w:rFonts w:cstheme="minorHAnsi"/>
          <w:b w:val="0"/>
          <w:i w:val="0"/>
          <w:sz w:val="24"/>
          <w:szCs w:val="24"/>
          <w:lang w:val="sk-SK"/>
        </w:rPr>
        <w:t xml:space="preserve"> nevzniká právo na odmenu spojenú s pôsobením v </w:t>
      </w:r>
      <w:r w:rsidR="000B28C5" w:rsidRPr="00E3183C">
        <w:rPr>
          <w:rFonts w:cstheme="minorHAnsi"/>
          <w:b w:val="0"/>
          <w:i w:val="0"/>
          <w:sz w:val="24"/>
          <w:szCs w:val="24"/>
          <w:lang w:val="sk-SK"/>
        </w:rPr>
        <w:t>rade partnerstva</w:t>
      </w:r>
      <w:r w:rsidRPr="00E3183C">
        <w:rPr>
          <w:rFonts w:cstheme="minorHAnsi"/>
          <w:b w:val="0"/>
          <w:i w:val="0"/>
          <w:sz w:val="24"/>
          <w:szCs w:val="24"/>
          <w:lang w:val="sk-SK"/>
        </w:rPr>
        <w:t>.</w:t>
      </w:r>
    </w:p>
    <w:p w14:paraId="3EB3D75B" w14:textId="3B6AEBAE" w:rsidR="009C2493" w:rsidRPr="00E3183C" w:rsidRDefault="009C2493" w:rsidP="00BA28E3">
      <w:pPr>
        <w:pStyle w:val="Odsekzoznamu"/>
        <w:numPr>
          <w:ilvl w:val="0"/>
          <w:numId w:val="36"/>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Člen </w:t>
      </w:r>
      <w:r w:rsidR="000B28C5" w:rsidRPr="00E3183C">
        <w:rPr>
          <w:rFonts w:eastAsia="Cambria" w:cstheme="minorHAnsi"/>
          <w:b w:val="0"/>
          <w:i w:val="0"/>
          <w:sz w:val="24"/>
          <w:szCs w:val="24"/>
          <w:lang w:val="sk-SK"/>
        </w:rPr>
        <w:t xml:space="preserve">rady partnerstva </w:t>
      </w:r>
      <w:r w:rsidRPr="00E3183C">
        <w:rPr>
          <w:rFonts w:cstheme="minorHAnsi"/>
          <w:b w:val="0"/>
          <w:i w:val="0"/>
          <w:sz w:val="24"/>
          <w:szCs w:val="24"/>
          <w:lang w:val="sk-SK"/>
        </w:rPr>
        <w:t xml:space="preserve">môže v prípade odôvodnenej neúčasti  na </w:t>
      </w:r>
      <w:r w:rsidR="60F370A3" w:rsidRPr="00E3183C">
        <w:rPr>
          <w:rFonts w:cstheme="minorHAnsi"/>
          <w:b w:val="0"/>
          <w:i w:val="0"/>
          <w:sz w:val="24"/>
          <w:szCs w:val="24"/>
          <w:lang w:val="sk-SK"/>
        </w:rPr>
        <w:t>zasadnutí</w:t>
      </w:r>
      <w:r w:rsidRPr="00E3183C">
        <w:rPr>
          <w:rFonts w:cstheme="minorHAnsi"/>
          <w:b w:val="0"/>
          <w:i w:val="0"/>
          <w:sz w:val="24"/>
          <w:szCs w:val="24"/>
          <w:lang w:val="sk-SK"/>
        </w:rPr>
        <w:t xml:space="preserve"> </w:t>
      </w:r>
      <w:r w:rsidR="000B28C5" w:rsidRPr="00E3183C">
        <w:rPr>
          <w:rFonts w:eastAsia="Cambria" w:cstheme="minorHAnsi"/>
          <w:b w:val="0"/>
          <w:i w:val="0"/>
          <w:sz w:val="24"/>
          <w:szCs w:val="24"/>
          <w:lang w:val="sk-SK"/>
        </w:rPr>
        <w:t xml:space="preserve">rady partnerstva </w:t>
      </w:r>
      <w:r w:rsidRPr="00E3183C">
        <w:rPr>
          <w:rFonts w:cstheme="minorHAnsi"/>
          <w:b w:val="0"/>
          <w:i w:val="0"/>
          <w:sz w:val="24"/>
          <w:szCs w:val="24"/>
          <w:lang w:val="sk-SK"/>
        </w:rPr>
        <w:t>splnomocniť</w:t>
      </w:r>
      <w:r w:rsidR="005B1BC6" w:rsidRPr="00E3183C">
        <w:rPr>
          <w:rFonts w:cstheme="minorHAnsi"/>
          <w:b w:val="0"/>
          <w:i w:val="0"/>
          <w:sz w:val="24"/>
          <w:szCs w:val="24"/>
          <w:lang w:val="sk-SK"/>
        </w:rPr>
        <w:t xml:space="preserve"> na zastupovanie</w:t>
      </w:r>
      <w:r w:rsidRPr="00E3183C">
        <w:rPr>
          <w:rFonts w:cstheme="minorHAnsi"/>
          <w:b w:val="0"/>
          <w:i w:val="0"/>
          <w:sz w:val="24"/>
          <w:szCs w:val="24"/>
          <w:lang w:val="sk-SK"/>
        </w:rPr>
        <w:t xml:space="preserve"> </w:t>
      </w:r>
      <w:r w:rsidR="005B1BC6" w:rsidRPr="00E3183C">
        <w:rPr>
          <w:rFonts w:cstheme="minorHAnsi"/>
          <w:b w:val="0"/>
          <w:i w:val="0"/>
          <w:sz w:val="24"/>
          <w:szCs w:val="24"/>
          <w:lang w:val="sk-SK"/>
        </w:rPr>
        <w:t xml:space="preserve"> svojho</w:t>
      </w:r>
      <w:r w:rsidRPr="00E3183C">
        <w:rPr>
          <w:rFonts w:cstheme="minorHAnsi"/>
          <w:b w:val="0"/>
          <w:i w:val="0"/>
          <w:sz w:val="24"/>
          <w:szCs w:val="24"/>
          <w:lang w:val="sk-SK"/>
        </w:rPr>
        <w:t xml:space="preserve"> zástupcu.</w:t>
      </w:r>
    </w:p>
    <w:p w14:paraId="6CE565F8" w14:textId="46F3EA17" w:rsidR="009C2493" w:rsidRPr="00E3183C" w:rsidRDefault="009C2493" w:rsidP="00BA28E3">
      <w:pPr>
        <w:pStyle w:val="Odsekzoznamu"/>
        <w:numPr>
          <w:ilvl w:val="0"/>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 Člen </w:t>
      </w:r>
      <w:r w:rsidR="000B28C5" w:rsidRPr="00E3183C">
        <w:rPr>
          <w:rFonts w:eastAsia="Cambria" w:cstheme="minorHAnsi"/>
          <w:b w:val="0"/>
          <w:i w:val="0"/>
          <w:sz w:val="24"/>
          <w:szCs w:val="24"/>
          <w:lang w:val="sk-SK"/>
        </w:rPr>
        <w:t>rady partnerstva</w:t>
      </w:r>
      <w:r w:rsidR="005B1BC6" w:rsidRPr="00E3183C">
        <w:rPr>
          <w:rFonts w:eastAsia="Cambria" w:cstheme="minorHAnsi"/>
          <w:b w:val="0"/>
          <w:i w:val="0"/>
          <w:sz w:val="24"/>
          <w:szCs w:val="24"/>
          <w:lang w:val="sk-SK"/>
        </w:rPr>
        <w:t>, ktorý je právnickou osobou,</w:t>
      </w:r>
      <w:r w:rsidR="000B28C5" w:rsidRPr="00E3183C">
        <w:rPr>
          <w:rFonts w:eastAsia="Cambria" w:cstheme="minorHAnsi"/>
          <w:b w:val="0"/>
          <w:i w:val="0"/>
          <w:sz w:val="24"/>
          <w:szCs w:val="24"/>
          <w:lang w:val="sk-SK"/>
        </w:rPr>
        <w:t xml:space="preserve"> </w:t>
      </w:r>
      <w:r w:rsidRPr="00E3183C">
        <w:rPr>
          <w:rFonts w:cstheme="minorHAnsi"/>
          <w:b w:val="0"/>
          <w:i w:val="0"/>
          <w:sz w:val="24"/>
          <w:szCs w:val="24"/>
          <w:lang w:val="sk-SK"/>
        </w:rPr>
        <w:t xml:space="preserve">je oprávnený nominovať nového zástupcu kedykoľvek na základe písomného oznámenia svojho štatutárneho orgánu doručeného </w:t>
      </w:r>
      <w:r w:rsidR="000B28C5" w:rsidRPr="00E3183C">
        <w:rPr>
          <w:rFonts w:cstheme="minorHAnsi"/>
          <w:b w:val="0"/>
          <w:i w:val="0"/>
          <w:sz w:val="24"/>
          <w:szCs w:val="24"/>
          <w:lang w:val="sk-SK"/>
        </w:rPr>
        <w:t>technickému sekretariátu rady partnerstva</w:t>
      </w:r>
      <w:r w:rsidRPr="00E3183C">
        <w:rPr>
          <w:rFonts w:cstheme="minorHAnsi"/>
          <w:b w:val="0"/>
          <w:i w:val="0"/>
          <w:sz w:val="24"/>
          <w:szCs w:val="24"/>
          <w:lang w:val="sk-SK"/>
        </w:rPr>
        <w:t>.</w:t>
      </w:r>
    </w:p>
    <w:p w14:paraId="15B7E8DA" w14:textId="7A39DB03" w:rsidR="009C2493" w:rsidRPr="00E3183C" w:rsidRDefault="009C2493" w:rsidP="00BA28E3">
      <w:pPr>
        <w:pStyle w:val="Odsekzoznamu"/>
        <w:numPr>
          <w:ilvl w:val="0"/>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Medzi práva a povinnosti členov </w:t>
      </w:r>
      <w:r w:rsidR="000B28C5" w:rsidRPr="00E3183C">
        <w:rPr>
          <w:rFonts w:eastAsia="Cambria" w:cstheme="minorHAnsi"/>
          <w:b w:val="0"/>
          <w:i w:val="0"/>
          <w:sz w:val="24"/>
          <w:szCs w:val="24"/>
          <w:lang w:val="sk-SK"/>
        </w:rPr>
        <w:t xml:space="preserve">rady partnerstva </w:t>
      </w:r>
      <w:r w:rsidRPr="00E3183C">
        <w:rPr>
          <w:rFonts w:cstheme="minorHAnsi"/>
          <w:b w:val="0"/>
          <w:i w:val="0"/>
          <w:sz w:val="24"/>
          <w:szCs w:val="24"/>
          <w:lang w:val="sk-SK"/>
        </w:rPr>
        <w:t>patrí najmä:</w:t>
      </w:r>
    </w:p>
    <w:p w14:paraId="55422182" w14:textId="1893FBDA" w:rsidR="009C2493" w:rsidRPr="00E3183C" w:rsidRDefault="009C2493" w:rsidP="00BA28E3">
      <w:pPr>
        <w:pStyle w:val="Odsekzoznamu"/>
        <w:numPr>
          <w:ilvl w:val="1"/>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podieľať sa na koordinácii a manažmente integrovaného územného rozvoja kraja, príprave, schvaľovaní, riadení, realizácii, monitorovaní a hodnotení implementácie IÚS</w:t>
      </w:r>
      <w:r w:rsidR="005B55B0" w:rsidRPr="00E3183C">
        <w:rPr>
          <w:rFonts w:cstheme="minorHAnsi"/>
          <w:b w:val="0"/>
          <w:i w:val="0"/>
          <w:sz w:val="24"/>
          <w:szCs w:val="24"/>
          <w:lang w:val="sk-SK"/>
        </w:rPr>
        <w:t>;</w:t>
      </w:r>
    </w:p>
    <w:p w14:paraId="62A9AE2F" w14:textId="7E3A5FC5" w:rsidR="009C2493" w:rsidRPr="00E3183C" w:rsidRDefault="009C2493" w:rsidP="00BA28E3">
      <w:pPr>
        <w:pStyle w:val="Odsekzoznamu"/>
        <w:numPr>
          <w:ilvl w:val="1"/>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navrhovať </w:t>
      </w:r>
      <w:r w:rsidR="000B28C5" w:rsidRPr="00E3183C">
        <w:rPr>
          <w:rFonts w:cstheme="minorHAnsi"/>
          <w:b w:val="0"/>
          <w:i w:val="0"/>
          <w:sz w:val="24"/>
          <w:szCs w:val="24"/>
          <w:lang w:val="sk-SK"/>
        </w:rPr>
        <w:t xml:space="preserve">projektové zámery </w:t>
      </w:r>
      <w:r w:rsidRPr="00E3183C">
        <w:rPr>
          <w:rFonts w:cstheme="minorHAnsi"/>
          <w:b w:val="0"/>
          <w:i w:val="0"/>
          <w:sz w:val="24"/>
          <w:szCs w:val="24"/>
          <w:lang w:val="sk-SK"/>
        </w:rPr>
        <w:t xml:space="preserve">IÚI do projektového zásobníka IÚS a rozhodovať o ich schválení, na základe disponibilnosti zdrojov, miery a efektívnosti, akou daný </w:t>
      </w:r>
      <w:r w:rsidR="000B28C5" w:rsidRPr="00E3183C">
        <w:rPr>
          <w:rFonts w:cstheme="minorHAnsi"/>
          <w:b w:val="0"/>
          <w:i w:val="0"/>
          <w:sz w:val="24"/>
          <w:szCs w:val="24"/>
          <w:lang w:val="sk-SK"/>
        </w:rPr>
        <w:t xml:space="preserve">projektový zámer </w:t>
      </w:r>
      <w:r w:rsidRPr="00E3183C">
        <w:rPr>
          <w:rFonts w:cstheme="minorHAnsi"/>
          <w:b w:val="0"/>
          <w:i w:val="0"/>
          <w:sz w:val="24"/>
          <w:szCs w:val="24"/>
          <w:lang w:val="sk-SK"/>
        </w:rPr>
        <w:t xml:space="preserve">IÚI prispieva k naplneniu cieľov kraja, jeho pripravenosti, vecného a časového súladu s procesom implementácie kraja a súladu s cieľmi a stratégiami jednotlivých </w:t>
      </w:r>
      <w:r w:rsidR="000B28C5" w:rsidRPr="00E3183C">
        <w:rPr>
          <w:rFonts w:cstheme="minorHAnsi"/>
          <w:b w:val="0"/>
          <w:i w:val="0"/>
          <w:sz w:val="24"/>
          <w:szCs w:val="24"/>
          <w:lang w:val="sk-SK"/>
        </w:rPr>
        <w:t>strategicko-plánovac</w:t>
      </w:r>
      <w:r w:rsidR="00D84819" w:rsidRPr="00E3183C">
        <w:rPr>
          <w:rFonts w:cstheme="minorHAnsi"/>
          <w:b w:val="0"/>
          <w:i w:val="0"/>
          <w:sz w:val="24"/>
          <w:szCs w:val="24"/>
          <w:lang w:val="sk-SK"/>
        </w:rPr>
        <w:t>ích</w:t>
      </w:r>
      <w:r w:rsidR="000B28C5" w:rsidRPr="00E3183C">
        <w:rPr>
          <w:rFonts w:cstheme="minorHAnsi"/>
          <w:b w:val="0"/>
          <w:i w:val="0"/>
          <w:sz w:val="24"/>
          <w:szCs w:val="24"/>
          <w:lang w:val="sk-SK"/>
        </w:rPr>
        <w:t xml:space="preserve"> región</w:t>
      </w:r>
      <w:r w:rsidR="00D84819" w:rsidRPr="00E3183C">
        <w:rPr>
          <w:rFonts w:cstheme="minorHAnsi"/>
          <w:b w:val="0"/>
          <w:i w:val="0"/>
          <w:sz w:val="24"/>
          <w:szCs w:val="24"/>
          <w:lang w:val="sk-SK"/>
        </w:rPr>
        <w:t>ov</w:t>
      </w:r>
      <w:r w:rsidR="005B55B0" w:rsidRPr="00E3183C">
        <w:rPr>
          <w:rFonts w:cstheme="minorHAnsi"/>
          <w:b w:val="0"/>
          <w:i w:val="0"/>
          <w:sz w:val="24"/>
          <w:szCs w:val="24"/>
          <w:lang w:val="sk-SK"/>
        </w:rPr>
        <w:t>;</w:t>
      </w:r>
    </w:p>
    <w:p w14:paraId="68BA1748" w14:textId="77777777" w:rsidR="009C2493" w:rsidRPr="00E3183C" w:rsidRDefault="009C2493" w:rsidP="00BA28E3">
      <w:pPr>
        <w:pStyle w:val="Odsekzoznamu"/>
        <w:numPr>
          <w:ilvl w:val="1"/>
          <w:numId w:val="36"/>
        </w:numPr>
        <w:spacing w:after="0" w:line="240" w:lineRule="auto"/>
        <w:jc w:val="both"/>
        <w:rPr>
          <w:rFonts w:cstheme="minorHAnsi"/>
          <w:b w:val="0"/>
          <w:i w:val="0"/>
          <w:sz w:val="24"/>
          <w:szCs w:val="24"/>
          <w:lang w:val="sk-SK"/>
        </w:rPr>
      </w:pPr>
      <w:r w:rsidRPr="00E3183C">
        <w:rPr>
          <w:rFonts w:cstheme="minorHAnsi"/>
          <w:b w:val="0"/>
          <w:i w:val="0"/>
          <w:sz w:val="24"/>
          <w:szCs w:val="24"/>
          <w:lang w:val="sk-SK"/>
        </w:rPr>
        <w:t>spolupodieľať sa na monitorovaní a hodnotení realizácie projektov na území kraja,</w:t>
      </w:r>
    </w:p>
    <w:p w14:paraId="30ACC8DC" w14:textId="7DC60600" w:rsidR="009C2493" w:rsidRPr="00E3183C" w:rsidRDefault="009C2493" w:rsidP="00BA28E3">
      <w:pPr>
        <w:pStyle w:val="Odsekzoznamu"/>
        <w:numPr>
          <w:ilvl w:val="1"/>
          <w:numId w:val="36"/>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aktívne sa zúčastňovať na </w:t>
      </w:r>
      <w:r w:rsidR="08E4451A" w:rsidRPr="00E3183C">
        <w:rPr>
          <w:rFonts w:cstheme="minorHAnsi"/>
          <w:b w:val="0"/>
          <w:i w:val="0"/>
          <w:sz w:val="24"/>
          <w:szCs w:val="24"/>
          <w:lang w:val="sk-SK"/>
        </w:rPr>
        <w:t>zasadnutiach</w:t>
      </w:r>
      <w:r w:rsidRPr="00E3183C">
        <w:rPr>
          <w:rFonts w:cstheme="minorHAnsi"/>
          <w:b w:val="0"/>
          <w:i w:val="0"/>
          <w:sz w:val="24"/>
          <w:szCs w:val="24"/>
          <w:lang w:val="sk-SK"/>
        </w:rPr>
        <w:t xml:space="preserve"> </w:t>
      </w:r>
      <w:r w:rsidR="000B28C5" w:rsidRPr="00E3183C">
        <w:rPr>
          <w:rFonts w:eastAsia="Cambria" w:cstheme="minorHAnsi"/>
          <w:b w:val="0"/>
          <w:i w:val="0"/>
          <w:sz w:val="24"/>
          <w:szCs w:val="24"/>
          <w:lang w:val="sk-SK"/>
        </w:rPr>
        <w:t xml:space="preserve">rady partnerstva </w:t>
      </w:r>
      <w:r w:rsidR="00C646F5" w:rsidRPr="00E3183C">
        <w:rPr>
          <w:rFonts w:cstheme="minorHAnsi"/>
          <w:b w:val="0"/>
          <w:i w:val="0"/>
          <w:sz w:val="24"/>
          <w:szCs w:val="24"/>
          <w:lang w:val="sk-SK"/>
        </w:rPr>
        <w:t>a</w:t>
      </w:r>
      <w:r w:rsidRPr="00E3183C">
        <w:rPr>
          <w:rFonts w:cstheme="minorHAnsi"/>
          <w:b w:val="0"/>
          <w:i w:val="0"/>
          <w:sz w:val="24"/>
          <w:szCs w:val="24"/>
          <w:lang w:val="sk-SK"/>
        </w:rPr>
        <w:t xml:space="preserve"> jej komôr, predkladať návrhy a podieľať sa na rozhodovaní</w:t>
      </w:r>
      <w:r w:rsidR="005B55B0" w:rsidRPr="00E3183C">
        <w:rPr>
          <w:rFonts w:cstheme="minorHAnsi"/>
          <w:b w:val="0"/>
          <w:i w:val="0"/>
          <w:sz w:val="24"/>
          <w:szCs w:val="24"/>
          <w:lang w:val="sk-SK"/>
        </w:rPr>
        <w:t>;</w:t>
      </w:r>
    </w:p>
    <w:p w14:paraId="602EE5FE" w14:textId="45711DF2" w:rsidR="009C2493" w:rsidRPr="00E3183C" w:rsidRDefault="009C2493" w:rsidP="00BA28E3">
      <w:pPr>
        <w:pStyle w:val="Odsekzoznamu"/>
        <w:numPr>
          <w:ilvl w:val="1"/>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pri rozhodovaní v </w:t>
      </w:r>
      <w:r w:rsidR="000B28C5" w:rsidRPr="00E3183C">
        <w:rPr>
          <w:rFonts w:eastAsia="Cambria" w:cstheme="minorHAnsi"/>
          <w:b w:val="0"/>
          <w:i w:val="0"/>
          <w:sz w:val="24"/>
          <w:szCs w:val="24"/>
          <w:lang w:val="sk-SK"/>
        </w:rPr>
        <w:t>rad</w:t>
      </w:r>
      <w:r w:rsidR="00D84819" w:rsidRPr="00E3183C">
        <w:rPr>
          <w:rFonts w:eastAsia="Cambria" w:cstheme="minorHAnsi"/>
          <w:b w:val="0"/>
          <w:i w:val="0"/>
          <w:sz w:val="24"/>
          <w:szCs w:val="24"/>
          <w:lang w:val="sk-SK"/>
        </w:rPr>
        <w:t>e</w:t>
      </w:r>
      <w:r w:rsidR="000B28C5" w:rsidRPr="00E3183C">
        <w:rPr>
          <w:rFonts w:eastAsia="Cambria" w:cstheme="minorHAnsi"/>
          <w:b w:val="0"/>
          <w:i w:val="0"/>
          <w:sz w:val="24"/>
          <w:szCs w:val="24"/>
          <w:lang w:val="sk-SK"/>
        </w:rPr>
        <w:t xml:space="preserve"> partnerstva </w:t>
      </w:r>
      <w:r w:rsidRPr="00E3183C">
        <w:rPr>
          <w:rFonts w:cstheme="minorHAnsi"/>
          <w:b w:val="0"/>
          <w:i w:val="0"/>
          <w:sz w:val="24"/>
          <w:szCs w:val="24"/>
          <w:lang w:val="sk-SK"/>
        </w:rPr>
        <w:t>informovať</w:t>
      </w:r>
      <w:r w:rsidR="00EF4B41" w:rsidRPr="00E3183C">
        <w:rPr>
          <w:rFonts w:cstheme="minorHAnsi"/>
          <w:b w:val="0"/>
          <w:i w:val="0"/>
          <w:sz w:val="24"/>
          <w:szCs w:val="24"/>
          <w:lang w:val="sk-SK"/>
        </w:rPr>
        <w:t xml:space="preserve"> predsedu rady partnerstva a členov rady partnerstva</w:t>
      </w:r>
      <w:r w:rsidRPr="00E3183C">
        <w:rPr>
          <w:rFonts w:cstheme="minorHAnsi"/>
          <w:b w:val="0"/>
          <w:i w:val="0"/>
          <w:sz w:val="24"/>
          <w:szCs w:val="24"/>
          <w:lang w:val="sk-SK"/>
        </w:rPr>
        <w:t xml:space="preserve"> o konflikte záujmov</w:t>
      </w:r>
      <w:r w:rsidR="005B55B0" w:rsidRPr="00E3183C">
        <w:rPr>
          <w:rFonts w:cstheme="minorHAnsi"/>
          <w:b w:val="0"/>
          <w:i w:val="0"/>
          <w:sz w:val="24"/>
          <w:szCs w:val="24"/>
          <w:lang w:val="sk-SK"/>
        </w:rPr>
        <w:t>;</w:t>
      </w:r>
    </w:p>
    <w:p w14:paraId="08120CEE" w14:textId="77777777" w:rsidR="009C2493" w:rsidRPr="00E3183C" w:rsidRDefault="009C2493" w:rsidP="00BA28E3">
      <w:pPr>
        <w:pStyle w:val="Odsekzoznamu"/>
        <w:numPr>
          <w:ilvl w:val="1"/>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navrhovať zmeny ustanovení tohto štatútu a rokovacieho poriadku.</w:t>
      </w:r>
    </w:p>
    <w:p w14:paraId="30E0BC3F" w14:textId="70181C56" w:rsidR="009C2493" w:rsidRPr="00E3183C" w:rsidRDefault="009C2493" w:rsidP="00BA28E3">
      <w:pPr>
        <w:pStyle w:val="Odsekzoznamu"/>
        <w:numPr>
          <w:ilvl w:val="0"/>
          <w:numId w:val="36"/>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Členstvo v </w:t>
      </w:r>
      <w:r w:rsidR="000B28C5" w:rsidRPr="00E3183C">
        <w:rPr>
          <w:rFonts w:cstheme="minorHAnsi"/>
          <w:b w:val="0"/>
          <w:i w:val="0"/>
          <w:sz w:val="24"/>
          <w:szCs w:val="24"/>
          <w:lang w:val="sk-SK"/>
        </w:rPr>
        <w:t>rade partnerstva</w:t>
      </w:r>
      <w:r w:rsidRPr="00E3183C">
        <w:rPr>
          <w:rFonts w:cstheme="minorHAnsi"/>
          <w:b w:val="0"/>
          <w:i w:val="0"/>
          <w:sz w:val="24"/>
          <w:szCs w:val="24"/>
          <w:lang w:val="sk-SK"/>
        </w:rPr>
        <w:t xml:space="preserve"> zaniká:</w:t>
      </w:r>
    </w:p>
    <w:p w14:paraId="24D20A06" w14:textId="34711CF7" w:rsidR="009C2493" w:rsidRPr="00E3183C" w:rsidRDefault="31A14F0E" w:rsidP="5C5FD1EE">
      <w:pPr>
        <w:pStyle w:val="Odsekzoznamu"/>
        <w:numPr>
          <w:ilvl w:val="1"/>
          <w:numId w:val="36"/>
        </w:numPr>
        <w:spacing w:after="0" w:line="240" w:lineRule="auto"/>
        <w:jc w:val="both"/>
        <w:rPr>
          <w:rFonts w:cstheme="minorHAnsi"/>
          <w:b w:val="0"/>
          <w:i w:val="0"/>
          <w:sz w:val="24"/>
          <w:szCs w:val="24"/>
          <w:lang w:val="sk-SK"/>
        </w:rPr>
      </w:pPr>
      <w:r w:rsidRPr="00E3183C">
        <w:rPr>
          <w:rFonts w:cstheme="minorHAnsi"/>
          <w:b w:val="0"/>
          <w:i w:val="0"/>
          <w:sz w:val="24"/>
          <w:szCs w:val="24"/>
          <w:lang w:val="sk-SK"/>
        </w:rPr>
        <w:t>zánikom člena, ktorý je právnickou osobou, bez právneho nástupcu</w:t>
      </w:r>
      <w:r w:rsidR="7C805C8D" w:rsidRPr="00E3183C">
        <w:rPr>
          <w:rFonts w:cstheme="minorHAnsi"/>
          <w:b w:val="0"/>
          <w:i w:val="0"/>
          <w:sz w:val="24"/>
          <w:szCs w:val="24"/>
          <w:lang w:val="sk-SK"/>
        </w:rPr>
        <w:t>;</w:t>
      </w:r>
    </w:p>
    <w:p w14:paraId="75B3CF41" w14:textId="66F4B9A3" w:rsidR="00BA28E3" w:rsidRPr="00E3183C" w:rsidRDefault="31A14F0E" w:rsidP="5C5FD1EE">
      <w:pPr>
        <w:pStyle w:val="Odsekzoznamu"/>
        <w:numPr>
          <w:ilvl w:val="1"/>
          <w:numId w:val="36"/>
        </w:numPr>
        <w:spacing w:line="240" w:lineRule="auto"/>
        <w:jc w:val="both"/>
        <w:rPr>
          <w:rFonts w:cstheme="minorHAnsi"/>
          <w:b w:val="0"/>
          <w:i w:val="0"/>
          <w:sz w:val="24"/>
          <w:szCs w:val="24"/>
          <w:lang w:val="sk-SK"/>
        </w:rPr>
      </w:pPr>
      <w:r w:rsidRPr="00E3183C">
        <w:rPr>
          <w:rFonts w:cstheme="minorHAnsi"/>
          <w:b w:val="0"/>
          <w:i w:val="0"/>
          <w:sz w:val="24"/>
          <w:szCs w:val="24"/>
          <w:lang w:val="sk-SK"/>
        </w:rPr>
        <w:t>doručením písomného vzdania sa členstva, podpísaného štatutárnym zástupcom člena alebo inou osobou oprávnenou konať za člena, ktorý je právnickou osobou</w:t>
      </w:r>
      <w:r w:rsidR="52D5DD6F" w:rsidRPr="00E3183C">
        <w:rPr>
          <w:rFonts w:cstheme="minorHAnsi"/>
          <w:b w:val="0"/>
          <w:i w:val="0"/>
          <w:sz w:val="24"/>
          <w:szCs w:val="24"/>
          <w:lang w:val="sk-SK"/>
        </w:rPr>
        <w:t>;</w:t>
      </w:r>
    </w:p>
    <w:p w14:paraId="0E22DE76" w14:textId="3513CFAB" w:rsidR="00BA28E3" w:rsidRPr="00E3183C" w:rsidRDefault="31A14F0E" w:rsidP="5C5FD1EE">
      <w:pPr>
        <w:pStyle w:val="Odsekzoznamu"/>
        <w:numPr>
          <w:ilvl w:val="1"/>
          <w:numId w:val="36"/>
        </w:numPr>
        <w:spacing w:line="240" w:lineRule="auto"/>
        <w:jc w:val="both"/>
        <w:rPr>
          <w:rFonts w:cstheme="minorHAnsi"/>
          <w:b w:val="0"/>
          <w:i w:val="0"/>
          <w:sz w:val="24"/>
          <w:szCs w:val="24"/>
          <w:lang w:val="sk-SK"/>
        </w:rPr>
      </w:pPr>
      <w:r w:rsidRPr="00E3183C">
        <w:rPr>
          <w:rFonts w:cstheme="minorHAnsi"/>
          <w:b w:val="0"/>
          <w:i w:val="0"/>
          <w:sz w:val="24"/>
          <w:szCs w:val="24"/>
          <w:lang w:val="sk-SK"/>
        </w:rPr>
        <w:t>doručením písomného vzdania sa členstva člena, ktorý je fyzickou osobou</w:t>
      </w:r>
      <w:r w:rsidR="6D9E37BC" w:rsidRPr="00E3183C">
        <w:rPr>
          <w:rFonts w:cstheme="minorHAnsi"/>
          <w:b w:val="0"/>
          <w:i w:val="0"/>
          <w:sz w:val="24"/>
          <w:szCs w:val="24"/>
          <w:lang w:val="sk-SK"/>
        </w:rPr>
        <w:t>.</w:t>
      </w:r>
    </w:p>
    <w:p w14:paraId="7C622107" w14:textId="26E26D64" w:rsidR="00BA28E3" w:rsidRDefault="00BA28E3" w:rsidP="00BA28E3">
      <w:pPr>
        <w:pStyle w:val="Odsekzoznamu"/>
        <w:spacing w:after="0" w:line="240" w:lineRule="auto"/>
        <w:ind w:left="1068"/>
        <w:contextualSpacing w:val="0"/>
        <w:jc w:val="both"/>
        <w:rPr>
          <w:rFonts w:cstheme="minorHAnsi"/>
          <w:b w:val="0"/>
          <w:i w:val="0"/>
          <w:sz w:val="24"/>
          <w:szCs w:val="24"/>
          <w:lang w:val="sk-SK"/>
        </w:rPr>
      </w:pPr>
    </w:p>
    <w:p w14:paraId="578B6114" w14:textId="19182E9C" w:rsidR="006F1A07" w:rsidRDefault="006F1A07" w:rsidP="00BA28E3">
      <w:pPr>
        <w:pStyle w:val="Odsekzoznamu"/>
        <w:spacing w:after="0" w:line="240" w:lineRule="auto"/>
        <w:ind w:left="1068"/>
        <w:contextualSpacing w:val="0"/>
        <w:jc w:val="both"/>
        <w:rPr>
          <w:rFonts w:cstheme="minorHAnsi"/>
          <w:b w:val="0"/>
          <w:i w:val="0"/>
          <w:sz w:val="24"/>
          <w:szCs w:val="24"/>
          <w:lang w:val="sk-SK"/>
        </w:rPr>
      </w:pPr>
    </w:p>
    <w:p w14:paraId="4FC0D131" w14:textId="33261952" w:rsidR="006F1A07" w:rsidRDefault="006F1A07" w:rsidP="00BA28E3">
      <w:pPr>
        <w:pStyle w:val="Odsekzoznamu"/>
        <w:spacing w:after="0" w:line="240" w:lineRule="auto"/>
        <w:ind w:left="1068"/>
        <w:contextualSpacing w:val="0"/>
        <w:jc w:val="both"/>
        <w:rPr>
          <w:rFonts w:cstheme="minorHAnsi"/>
          <w:b w:val="0"/>
          <w:i w:val="0"/>
          <w:sz w:val="24"/>
          <w:szCs w:val="24"/>
          <w:lang w:val="sk-SK"/>
        </w:rPr>
      </w:pPr>
    </w:p>
    <w:p w14:paraId="57A6346E" w14:textId="77777777" w:rsidR="006F1A07" w:rsidRPr="00E3183C" w:rsidRDefault="006F1A07" w:rsidP="00BA28E3">
      <w:pPr>
        <w:pStyle w:val="Odsekzoznamu"/>
        <w:spacing w:after="0" w:line="240" w:lineRule="auto"/>
        <w:ind w:left="1068"/>
        <w:contextualSpacing w:val="0"/>
        <w:jc w:val="both"/>
        <w:rPr>
          <w:rFonts w:cstheme="minorHAnsi"/>
          <w:b w:val="0"/>
          <w:i w:val="0"/>
          <w:sz w:val="24"/>
          <w:szCs w:val="24"/>
          <w:lang w:val="sk-SK"/>
        </w:rPr>
      </w:pPr>
    </w:p>
    <w:p w14:paraId="729F567F" w14:textId="77777777" w:rsidR="00BA28E3" w:rsidRPr="00E3183C" w:rsidRDefault="00BA28E3" w:rsidP="00BA28E3">
      <w:pPr>
        <w:pStyle w:val="Odsekzoznamu"/>
        <w:spacing w:after="0" w:line="240" w:lineRule="auto"/>
        <w:ind w:left="1068"/>
        <w:contextualSpacing w:val="0"/>
        <w:jc w:val="both"/>
        <w:rPr>
          <w:rFonts w:cstheme="minorHAnsi"/>
          <w:b w:val="0"/>
          <w:i w:val="0"/>
          <w:sz w:val="24"/>
          <w:szCs w:val="24"/>
          <w:lang w:val="sk-SK"/>
        </w:rPr>
      </w:pPr>
    </w:p>
    <w:p w14:paraId="6AA974C1" w14:textId="77777777" w:rsidR="009C2493" w:rsidRPr="00E3183C" w:rsidRDefault="009C2493" w:rsidP="00BA28E3">
      <w:pPr>
        <w:spacing w:line="240" w:lineRule="auto"/>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Článok 6</w:t>
      </w:r>
    </w:p>
    <w:p w14:paraId="78200CC2" w14:textId="77777777" w:rsidR="009C2493" w:rsidRPr="00E3183C" w:rsidRDefault="009C2493" w:rsidP="00BA28E3">
      <w:pPr>
        <w:spacing w:line="240" w:lineRule="auto"/>
        <w:jc w:val="center"/>
        <w:rPr>
          <w:rFonts w:asciiTheme="minorHAnsi" w:hAnsiTheme="minorHAnsi" w:cstheme="minorHAnsi"/>
          <w:caps/>
          <w:sz w:val="24"/>
          <w:szCs w:val="24"/>
        </w:rPr>
      </w:pPr>
      <w:r w:rsidRPr="00E3183C">
        <w:rPr>
          <w:rFonts w:asciiTheme="minorHAnsi" w:hAnsiTheme="minorHAnsi" w:cstheme="minorHAnsi"/>
          <w:b/>
          <w:caps/>
          <w:sz w:val="24"/>
          <w:szCs w:val="24"/>
        </w:rPr>
        <w:t>Technický Sekretariát Rady Partnerstva</w:t>
      </w:r>
    </w:p>
    <w:p w14:paraId="0E27B00A" w14:textId="77777777" w:rsidR="009C2493" w:rsidRPr="00E3183C" w:rsidRDefault="009C2493" w:rsidP="00BA28E3">
      <w:pPr>
        <w:spacing w:line="240" w:lineRule="auto"/>
        <w:jc w:val="center"/>
        <w:rPr>
          <w:rFonts w:asciiTheme="minorHAnsi" w:hAnsiTheme="minorHAnsi" w:cstheme="minorHAnsi"/>
          <w:b/>
          <w:sz w:val="24"/>
          <w:szCs w:val="24"/>
        </w:rPr>
      </w:pPr>
    </w:p>
    <w:p w14:paraId="2FF53B93" w14:textId="77985DC0" w:rsidR="009C2493" w:rsidRPr="00E3183C" w:rsidRDefault="009C2493" w:rsidP="00BA28E3">
      <w:pPr>
        <w:numPr>
          <w:ilvl w:val="0"/>
          <w:numId w:val="37"/>
        </w:numPr>
        <w:spacing w:line="240" w:lineRule="auto"/>
        <w:jc w:val="both"/>
        <w:rPr>
          <w:rFonts w:asciiTheme="minorHAnsi" w:eastAsia="Georgia" w:hAnsiTheme="minorHAnsi" w:cstheme="minorHAnsi"/>
          <w:sz w:val="24"/>
          <w:szCs w:val="24"/>
        </w:rPr>
      </w:pPr>
      <w:r w:rsidRPr="00E3183C">
        <w:rPr>
          <w:rFonts w:asciiTheme="minorHAnsi" w:hAnsiTheme="minorHAnsi" w:cstheme="minorHAnsi"/>
          <w:sz w:val="24"/>
          <w:szCs w:val="24"/>
        </w:rPr>
        <w:t xml:space="preserve">Funkciu sekretariátu </w:t>
      </w:r>
      <w:r w:rsidR="001C3600" w:rsidRPr="00E3183C">
        <w:rPr>
          <w:rFonts w:asciiTheme="minorHAnsi" w:eastAsia="Cambria" w:hAnsiTheme="minorHAnsi" w:cstheme="minorHAnsi"/>
          <w:sz w:val="24"/>
          <w:szCs w:val="24"/>
        </w:rPr>
        <w:t>rady partnerstva</w:t>
      </w:r>
      <w:r w:rsidRPr="00E3183C">
        <w:rPr>
          <w:rFonts w:asciiTheme="minorHAnsi" w:hAnsiTheme="minorHAnsi" w:cstheme="minorHAnsi"/>
          <w:sz w:val="24"/>
          <w:szCs w:val="24"/>
        </w:rPr>
        <w:t xml:space="preserve"> vykonáva </w:t>
      </w:r>
      <w:r w:rsidR="001C3600" w:rsidRPr="00E3183C">
        <w:rPr>
          <w:rFonts w:asciiTheme="minorHAnsi" w:hAnsiTheme="minorHAnsi" w:cstheme="minorHAnsi"/>
          <w:sz w:val="24"/>
          <w:szCs w:val="24"/>
        </w:rPr>
        <w:t>technický sekretariát rady partnerstva</w:t>
      </w:r>
      <w:r w:rsidRPr="00E3183C">
        <w:rPr>
          <w:rFonts w:asciiTheme="minorHAnsi" w:hAnsiTheme="minorHAnsi" w:cstheme="minorHAnsi"/>
          <w:sz w:val="24"/>
          <w:szCs w:val="24"/>
        </w:rPr>
        <w:t xml:space="preserve"> zriadený v rámci úradu VÚC.</w:t>
      </w:r>
    </w:p>
    <w:p w14:paraId="1DD27B42" w14:textId="7F6C1A36" w:rsidR="009C2493" w:rsidRPr="00E3183C" w:rsidRDefault="001C3600" w:rsidP="00BA28E3">
      <w:pPr>
        <w:numPr>
          <w:ilvl w:val="0"/>
          <w:numId w:val="37"/>
        </w:numPr>
        <w:spacing w:line="240" w:lineRule="auto"/>
        <w:jc w:val="both"/>
        <w:rPr>
          <w:rFonts w:asciiTheme="minorHAnsi" w:hAnsiTheme="minorHAnsi" w:cstheme="minorHAnsi"/>
          <w:sz w:val="24"/>
          <w:szCs w:val="24"/>
        </w:rPr>
      </w:pPr>
      <w:r w:rsidRPr="00E3183C">
        <w:rPr>
          <w:rFonts w:asciiTheme="minorHAnsi" w:hAnsiTheme="minorHAnsi" w:cstheme="minorHAnsi"/>
          <w:sz w:val="24"/>
          <w:szCs w:val="24"/>
        </w:rPr>
        <w:t>Technický sekretariát rady partnerstva</w:t>
      </w:r>
      <w:r w:rsidR="009C2493" w:rsidRPr="00E3183C">
        <w:rPr>
          <w:rFonts w:asciiTheme="minorHAnsi" w:hAnsiTheme="minorHAnsi" w:cstheme="minorHAnsi"/>
          <w:sz w:val="24"/>
          <w:szCs w:val="24"/>
        </w:rPr>
        <w:t xml:space="preserve"> zabezpečuje organizačné, vecné a administratívne úlohy spojené s činnosťou </w:t>
      </w:r>
      <w:r w:rsidRPr="00E3183C">
        <w:rPr>
          <w:rFonts w:asciiTheme="minorHAnsi" w:eastAsia="Cambria" w:hAnsiTheme="minorHAnsi" w:cstheme="minorHAnsi"/>
          <w:sz w:val="24"/>
          <w:szCs w:val="24"/>
        </w:rPr>
        <w:t>rady partnerstva</w:t>
      </w:r>
      <w:r w:rsidRPr="00E3183C" w:rsidDel="001C3600">
        <w:rPr>
          <w:rFonts w:asciiTheme="minorHAnsi" w:hAnsiTheme="minorHAnsi" w:cstheme="minorHAnsi"/>
          <w:sz w:val="24"/>
          <w:szCs w:val="24"/>
        </w:rPr>
        <w:t xml:space="preserve"> </w:t>
      </w:r>
      <w:r w:rsidR="009C2493" w:rsidRPr="00E3183C">
        <w:rPr>
          <w:rFonts w:asciiTheme="minorHAnsi" w:hAnsiTheme="minorHAnsi" w:cstheme="minorHAnsi"/>
          <w:sz w:val="24"/>
          <w:szCs w:val="24"/>
        </w:rPr>
        <w:t>a jej orgánov, a to najmä:</w:t>
      </w:r>
    </w:p>
    <w:p w14:paraId="0F2EC929" w14:textId="76EF0650" w:rsidR="009C2493" w:rsidRPr="00E3183C" w:rsidRDefault="009C2493" w:rsidP="00BA28E3">
      <w:pPr>
        <w:pStyle w:val="Odsekzoznamu"/>
        <w:numPr>
          <w:ilvl w:val="1"/>
          <w:numId w:val="37"/>
        </w:numPr>
        <w:spacing w:after="0" w:line="240" w:lineRule="auto"/>
        <w:jc w:val="both"/>
        <w:rPr>
          <w:rFonts w:eastAsia="Aptos Narrow" w:cstheme="minorHAnsi"/>
          <w:b w:val="0"/>
          <w:i w:val="0"/>
          <w:color w:val="000000" w:themeColor="text1"/>
          <w:sz w:val="24"/>
          <w:szCs w:val="24"/>
          <w:lang w:val="sk-SK"/>
        </w:rPr>
      </w:pPr>
      <w:r w:rsidRPr="00E3183C">
        <w:rPr>
          <w:rFonts w:cstheme="minorHAnsi"/>
          <w:b w:val="0"/>
          <w:i w:val="0"/>
          <w:sz w:val="24"/>
          <w:szCs w:val="24"/>
          <w:lang w:val="sk-SK"/>
        </w:rPr>
        <w:t xml:space="preserve">pripravuje návrh ročného harmonogramu </w:t>
      </w:r>
      <w:r w:rsidR="6E318439" w:rsidRPr="00E3183C">
        <w:rPr>
          <w:rFonts w:cstheme="minorHAnsi"/>
          <w:b w:val="0"/>
          <w:i w:val="0"/>
          <w:sz w:val="24"/>
          <w:szCs w:val="24"/>
          <w:lang w:val="sk-SK"/>
        </w:rPr>
        <w:t>zasadnutí</w:t>
      </w:r>
      <w:r w:rsidRPr="00E3183C">
        <w:rPr>
          <w:rFonts w:cstheme="minorHAnsi"/>
          <w:b w:val="0"/>
          <w:i w:val="0"/>
          <w:sz w:val="24"/>
          <w:szCs w:val="24"/>
          <w:lang w:val="sk-SK"/>
        </w:rPr>
        <w:t xml:space="preserve"> </w:t>
      </w:r>
      <w:r w:rsidR="001C3600" w:rsidRPr="00E3183C">
        <w:rPr>
          <w:rFonts w:cstheme="minorHAnsi"/>
          <w:b w:val="0"/>
          <w:i w:val="0"/>
          <w:sz w:val="24"/>
          <w:szCs w:val="24"/>
          <w:lang w:val="sk-SK"/>
        </w:rPr>
        <w:t>rady partnerstva</w:t>
      </w:r>
      <w:r w:rsidRPr="00E3183C">
        <w:rPr>
          <w:rFonts w:cstheme="minorHAnsi"/>
          <w:b w:val="0"/>
          <w:i w:val="0"/>
          <w:sz w:val="24"/>
          <w:szCs w:val="24"/>
          <w:lang w:val="sk-SK"/>
        </w:rPr>
        <w:t xml:space="preserve">, predkladá ho </w:t>
      </w:r>
      <w:r w:rsidR="001C3600" w:rsidRPr="00E3183C">
        <w:rPr>
          <w:rFonts w:cstheme="minorHAnsi"/>
          <w:b w:val="0"/>
          <w:i w:val="0"/>
          <w:sz w:val="24"/>
          <w:szCs w:val="24"/>
          <w:lang w:val="sk-SK"/>
        </w:rPr>
        <w:t>rade partnerstva</w:t>
      </w:r>
      <w:r w:rsidRPr="00E3183C">
        <w:rPr>
          <w:rFonts w:cstheme="minorHAnsi"/>
          <w:b w:val="0"/>
          <w:i w:val="0"/>
          <w:sz w:val="24"/>
          <w:szCs w:val="24"/>
          <w:lang w:val="sk-SK"/>
        </w:rPr>
        <w:t xml:space="preserve"> na schválenie najneskôr do konca predchádzajúceho</w:t>
      </w:r>
      <w:r w:rsidR="007105A1" w:rsidRPr="00E3183C">
        <w:rPr>
          <w:rFonts w:cstheme="minorHAnsi"/>
          <w:b w:val="0"/>
          <w:i w:val="0"/>
          <w:sz w:val="24"/>
          <w:szCs w:val="24"/>
          <w:lang w:val="sk-SK"/>
        </w:rPr>
        <w:t xml:space="preserve"> kalendárneho</w:t>
      </w:r>
      <w:r w:rsidRPr="00E3183C">
        <w:rPr>
          <w:rFonts w:cstheme="minorHAnsi"/>
          <w:b w:val="0"/>
          <w:i w:val="0"/>
          <w:sz w:val="24"/>
          <w:szCs w:val="24"/>
          <w:lang w:val="sk-SK"/>
        </w:rPr>
        <w:t xml:space="preserve"> roka a po schválení ho zasiela všetkým členom </w:t>
      </w:r>
      <w:r w:rsidR="001C3600" w:rsidRPr="00E3183C">
        <w:rPr>
          <w:rFonts w:cstheme="minorHAnsi"/>
          <w:b w:val="0"/>
          <w:i w:val="0"/>
          <w:sz w:val="24"/>
          <w:szCs w:val="24"/>
          <w:lang w:val="sk-SK"/>
        </w:rPr>
        <w:t>rady partnerstva</w:t>
      </w:r>
      <w:r w:rsidRPr="00E3183C">
        <w:rPr>
          <w:rFonts w:cstheme="minorHAnsi"/>
          <w:b w:val="0"/>
          <w:i w:val="0"/>
          <w:sz w:val="24"/>
          <w:szCs w:val="24"/>
          <w:lang w:val="sk-SK"/>
        </w:rPr>
        <w:t xml:space="preserve"> </w:t>
      </w:r>
      <w:r w:rsidR="12D73D03" w:rsidRPr="00E3183C">
        <w:rPr>
          <w:rFonts w:eastAsia="Aptos Narrow" w:cstheme="minorHAnsi"/>
          <w:b w:val="0"/>
          <w:i w:val="0"/>
          <w:color w:val="000000" w:themeColor="text1"/>
          <w:sz w:val="24"/>
          <w:szCs w:val="24"/>
          <w:lang w:val="sk-SK"/>
        </w:rPr>
        <w:t>a MIRRI SR, a následne ho zverejňujú na webovom sídle danej rady pa</w:t>
      </w:r>
      <w:r w:rsidR="2E327B83" w:rsidRPr="00E3183C">
        <w:rPr>
          <w:rFonts w:eastAsia="Aptos Narrow" w:cstheme="minorHAnsi"/>
          <w:b w:val="0"/>
          <w:i w:val="0"/>
          <w:color w:val="000000" w:themeColor="text1"/>
          <w:sz w:val="24"/>
          <w:szCs w:val="24"/>
          <w:lang w:val="sk-SK"/>
        </w:rPr>
        <w:t>rtnerstva</w:t>
      </w:r>
      <w:r w:rsidR="12D73D03" w:rsidRPr="00E3183C">
        <w:rPr>
          <w:rFonts w:eastAsia="Aptos Narrow" w:cstheme="minorHAnsi"/>
          <w:b w:val="0"/>
          <w:i w:val="0"/>
          <w:color w:val="000000" w:themeColor="text1"/>
          <w:sz w:val="24"/>
          <w:szCs w:val="24"/>
          <w:lang w:val="sk-SK"/>
        </w:rPr>
        <w:t>;</w:t>
      </w:r>
    </w:p>
    <w:p w14:paraId="355F7633" w14:textId="79EFB72C" w:rsidR="009C2493" w:rsidRPr="00E3183C" w:rsidRDefault="385397BD" w:rsidP="5C5FD1EE">
      <w:pPr>
        <w:pStyle w:val="Odsekzoznamu"/>
        <w:numPr>
          <w:ilvl w:val="1"/>
          <w:numId w:val="37"/>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pripravuje návrh programu </w:t>
      </w:r>
      <w:r w:rsidR="4D430226" w:rsidRPr="00E3183C">
        <w:rPr>
          <w:rFonts w:cstheme="minorHAnsi"/>
          <w:b w:val="0"/>
          <w:i w:val="0"/>
          <w:sz w:val="24"/>
          <w:szCs w:val="24"/>
          <w:lang w:val="sk-SK"/>
        </w:rPr>
        <w:t>zasadnutia</w:t>
      </w:r>
      <w:r w:rsidRPr="00E3183C">
        <w:rPr>
          <w:rFonts w:cstheme="minorHAnsi"/>
          <w:b w:val="0"/>
          <w:i w:val="0"/>
          <w:sz w:val="24"/>
          <w:szCs w:val="24"/>
          <w:lang w:val="sk-SK"/>
        </w:rPr>
        <w:t xml:space="preserve"> a predkladá ho </w:t>
      </w:r>
      <w:r w:rsidR="7162BAA6" w:rsidRPr="00E3183C">
        <w:rPr>
          <w:rFonts w:cstheme="minorHAnsi"/>
          <w:b w:val="0"/>
          <w:i w:val="0"/>
          <w:sz w:val="24"/>
          <w:szCs w:val="24"/>
          <w:lang w:val="sk-SK"/>
        </w:rPr>
        <w:t xml:space="preserve">rade partnerstva </w:t>
      </w:r>
      <w:r w:rsidRPr="00E3183C">
        <w:rPr>
          <w:rFonts w:cstheme="minorHAnsi"/>
          <w:b w:val="0"/>
          <w:i w:val="0"/>
          <w:sz w:val="24"/>
          <w:szCs w:val="24"/>
          <w:lang w:val="sk-SK"/>
        </w:rPr>
        <w:t>na schválenie</w:t>
      </w:r>
      <w:r w:rsidR="4CF0AA55" w:rsidRPr="00E3183C">
        <w:rPr>
          <w:rFonts w:cstheme="minorHAnsi"/>
          <w:b w:val="0"/>
          <w:i w:val="0"/>
          <w:sz w:val="24"/>
          <w:szCs w:val="24"/>
          <w:lang w:val="sk-SK"/>
        </w:rPr>
        <w:t>;</w:t>
      </w:r>
    </w:p>
    <w:p w14:paraId="03273704" w14:textId="59976815" w:rsidR="009C2493" w:rsidRPr="00E3183C" w:rsidRDefault="009C2493" w:rsidP="00BA28E3">
      <w:pPr>
        <w:pStyle w:val="Odsekzoznamu"/>
        <w:numPr>
          <w:ilvl w:val="1"/>
          <w:numId w:val="37"/>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koordinuje činnosť komôr </w:t>
      </w:r>
      <w:r w:rsidR="001C3600" w:rsidRPr="00E3183C">
        <w:rPr>
          <w:rFonts w:cstheme="minorHAnsi"/>
          <w:b w:val="0"/>
          <w:i w:val="0"/>
          <w:sz w:val="24"/>
          <w:szCs w:val="24"/>
          <w:lang w:val="sk-SK"/>
        </w:rPr>
        <w:t xml:space="preserve">rady partnerstva </w:t>
      </w:r>
      <w:r w:rsidRPr="00E3183C">
        <w:rPr>
          <w:rFonts w:cstheme="minorHAnsi"/>
          <w:b w:val="0"/>
          <w:i w:val="0"/>
          <w:sz w:val="24"/>
          <w:szCs w:val="24"/>
          <w:lang w:val="sk-SK"/>
        </w:rPr>
        <w:t xml:space="preserve"> </w:t>
      </w:r>
      <w:r w:rsidR="00C646F5" w:rsidRPr="00E3183C">
        <w:rPr>
          <w:rFonts w:eastAsia="Cambria" w:cstheme="minorHAnsi"/>
          <w:b w:val="0"/>
          <w:i w:val="0"/>
          <w:sz w:val="24"/>
          <w:szCs w:val="24"/>
          <w:lang w:val="sk-SK"/>
        </w:rPr>
        <w:t xml:space="preserve"> na podnet člena </w:t>
      </w:r>
      <w:r w:rsidR="001C3600" w:rsidRPr="00E3183C">
        <w:rPr>
          <w:rFonts w:eastAsia="Cambria" w:cstheme="minorHAnsi"/>
          <w:b w:val="0"/>
          <w:i w:val="0"/>
          <w:sz w:val="24"/>
          <w:szCs w:val="24"/>
          <w:lang w:val="sk-SK"/>
        </w:rPr>
        <w:t>rady partnerstva</w:t>
      </w:r>
      <w:r w:rsidR="005B55B0" w:rsidRPr="00E3183C">
        <w:rPr>
          <w:rFonts w:cstheme="minorHAnsi"/>
          <w:b w:val="0"/>
          <w:i w:val="0"/>
          <w:sz w:val="24"/>
          <w:szCs w:val="24"/>
          <w:lang w:val="sk-SK"/>
        </w:rPr>
        <w:t>;</w:t>
      </w:r>
    </w:p>
    <w:p w14:paraId="34DB2382" w14:textId="3A6FFF19" w:rsidR="009C2493" w:rsidRPr="00E3183C" w:rsidRDefault="009C2493" w:rsidP="00BA28E3">
      <w:pPr>
        <w:pStyle w:val="Odsekzoznamu"/>
        <w:numPr>
          <w:ilvl w:val="1"/>
          <w:numId w:val="37"/>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pripravuje návrh uznesení </w:t>
      </w:r>
      <w:r w:rsidR="001C3600" w:rsidRPr="00E3183C">
        <w:rPr>
          <w:rFonts w:eastAsia="Cambria" w:cstheme="minorHAnsi"/>
          <w:b w:val="0"/>
          <w:i w:val="0"/>
          <w:sz w:val="24"/>
          <w:szCs w:val="24"/>
          <w:lang w:val="sk-SK"/>
        </w:rPr>
        <w:t>rady partnerstva</w:t>
      </w:r>
      <w:r w:rsidR="005B55B0" w:rsidRPr="00E3183C">
        <w:rPr>
          <w:rFonts w:cstheme="minorHAnsi"/>
          <w:b w:val="0"/>
          <w:i w:val="0"/>
          <w:sz w:val="24"/>
          <w:szCs w:val="24"/>
          <w:lang w:val="sk-SK"/>
        </w:rPr>
        <w:t>;</w:t>
      </w:r>
    </w:p>
    <w:p w14:paraId="06563423" w14:textId="759A261D" w:rsidR="009C2493" w:rsidRPr="00E3183C" w:rsidRDefault="009C2493" w:rsidP="00BA28E3">
      <w:pPr>
        <w:pStyle w:val="Odsekzoznamu"/>
        <w:numPr>
          <w:ilvl w:val="1"/>
          <w:numId w:val="37"/>
        </w:numPr>
        <w:spacing w:after="0" w:line="240" w:lineRule="auto"/>
        <w:jc w:val="both"/>
        <w:rPr>
          <w:rFonts w:cstheme="minorHAnsi"/>
          <w:b w:val="0"/>
          <w:i w:val="0"/>
          <w:sz w:val="24"/>
          <w:szCs w:val="24"/>
          <w:lang w:val="sk-SK"/>
        </w:rPr>
      </w:pPr>
      <w:r w:rsidRPr="00E3183C">
        <w:rPr>
          <w:rFonts w:cstheme="minorHAnsi"/>
          <w:b w:val="0"/>
          <w:i w:val="0"/>
          <w:sz w:val="24"/>
          <w:szCs w:val="24"/>
          <w:lang w:val="sk-SK"/>
        </w:rPr>
        <w:t>zabezpečuje vypracovanie stanovís</w:t>
      </w:r>
      <w:r w:rsidRPr="00E3183C">
        <w:rPr>
          <w:rFonts w:eastAsiaTheme="minorEastAsia" w:cstheme="minorHAnsi"/>
          <w:b w:val="0"/>
          <w:i w:val="0"/>
          <w:sz w:val="24"/>
          <w:szCs w:val="24"/>
          <w:lang w:val="sk-SK"/>
        </w:rPr>
        <w:t>k</w:t>
      </w:r>
      <w:r w:rsidR="005E23C0" w:rsidRPr="00E3183C">
        <w:rPr>
          <w:rFonts w:eastAsiaTheme="minorEastAsia" w:cstheme="minorHAnsi"/>
          <w:b w:val="0"/>
          <w:i w:val="0"/>
          <w:sz w:val="24"/>
          <w:szCs w:val="24"/>
          <w:lang w:val="sk-SK"/>
        </w:rPr>
        <w:t xml:space="preserve"> a konzultá</w:t>
      </w:r>
      <w:r w:rsidR="005E23C0" w:rsidRPr="00E3183C">
        <w:rPr>
          <w:rFonts w:cstheme="minorHAnsi"/>
          <w:b w:val="0"/>
          <w:i w:val="0"/>
          <w:sz w:val="24"/>
          <w:szCs w:val="24"/>
          <w:lang w:val="sk-SK"/>
        </w:rPr>
        <w:t>cie</w:t>
      </w:r>
      <w:r w:rsidRPr="00E3183C">
        <w:rPr>
          <w:rFonts w:cstheme="minorHAnsi"/>
          <w:b w:val="0"/>
          <w:i w:val="0"/>
          <w:sz w:val="24"/>
          <w:szCs w:val="24"/>
          <w:lang w:val="sk-SK"/>
        </w:rPr>
        <w:t xml:space="preserve"> k </w:t>
      </w:r>
      <w:r w:rsidR="001C3600" w:rsidRPr="00E3183C">
        <w:rPr>
          <w:rFonts w:cstheme="minorHAnsi"/>
          <w:b w:val="0"/>
          <w:i w:val="0"/>
          <w:sz w:val="24"/>
          <w:szCs w:val="24"/>
          <w:lang w:val="sk-SK"/>
        </w:rPr>
        <w:t xml:space="preserve">projektovým zámerom </w:t>
      </w:r>
      <w:r w:rsidRPr="00E3183C">
        <w:rPr>
          <w:rFonts w:cstheme="minorHAnsi"/>
          <w:b w:val="0"/>
          <w:i w:val="0"/>
          <w:sz w:val="24"/>
          <w:szCs w:val="24"/>
          <w:lang w:val="sk-SK"/>
        </w:rPr>
        <w:t>IÚI, z hľadiska ich súladu s cieľmi IÚS</w:t>
      </w:r>
      <w:r w:rsidR="005B55B0" w:rsidRPr="00E3183C">
        <w:rPr>
          <w:rFonts w:cstheme="minorHAnsi"/>
          <w:b w:val="0"/>
          <w:i w:val="0"/>
          <w:sz w:val="24"/>
          <w:szCs w:val="24"/>
          <w:lang w:val="sk-SK"/>
        </w:rPr>
        <w:t>;</w:t>
      </w:r>
    </w:p>
    <w:p w14:paraId="5F084BB0" w14:textId="0F9C68F1" w:rsidR="4F7EB89E" w:rsidRPr="00E3183C" w:rsidRDefault="005E23C0" w:rsidP="00BA28E3">
      <w:pPr>
        <w:pStyle w:val="Odsekzoznamu"/>
        <w:numPr>
          <w:ilvl w:val="1"/>
          <w:numId w:val="37"/>
        </w:numPr>
        <w:spacing w:after="0" w:line="240" w:lineRule="auto"/>
        <w:jc w:val="both"/>
        <w:rPr>
          <w:rFonts w:cstheme="minorHAnsi"/>
          <w:b w:val="0"/>
          <w:i w:val="0"/>
          <w:sz w:val="24"/>
          <w:szCs w:val="24"/>
          <w:lang w:val="sk-SK"/>
        </w:rPr>
      </w:pPr>
      <w:r w:rsidRPr="00E3183C">
        <w:rPr>
          <w:rFonts w:eastAsiaTheme="minorEastAsia" w:cstheme="minorHAnsi"/>
          <w:b w:val="0"/>
          <w:i w:val="0"/>
          <w:sz w:val="24"/>
          <w:szCs w:val="24"/>
          <w:lang w:val="sk-SK"/>
        </w:rPr>
        <w:t>administruje projektový zásobník IÚS</w:t>
      </w:r>
      <w:r w:rsidR="004B746C" w:rsidRPr="00E3183C">
        <w:rPr>
          <w:rFonts w:eastAsiaTheme="minorEastAsia" w:cstheme="minorHAnsi"/>
          <w:b w:val="0"/>
          <w:i w:val="0"/>
          <w:sz w:val="24"/>
          <w:szCs w:val="24"/>
          <w:lang w:val="sk-SK"/>
        </w:rPr>
        <w:t>,</w:t>
      </w:r>
      <w:r w:rsidR="00BA28E3" w:rsidRPr="00E3183C">
        <w:rPr>
          <w:rFonts w:eastAsiaTheme="minorEastAsia" w:cstheme="minorHAnsi"/>
          <w:b w:val="0"/>
          <w:i w:val="0"/>
          <w:sz w:val="24"/>
          <w:szCs w:val="24"/>
          <w:lang w:val="sk-SK"/>
        </w:rPr>
        <w:t xml:space="preserve"> </w:t>
      </w:r>
      <w:r w:rsidR="009C2493" w:rsidRPr="00E3183C">
        <w:rPr>
          <w:rFonts w:cstheme="minorHAnsi"/>
          <w:b w:val="0"/>
          <w:i w:val="0"/>
          <w:sz w:val="24"/>
          <w:szCs w:val="24"/>
          <w:lang w:val="sk-SK"/>
        </w:rPr>
        <w:t xml:space="preserve">zabezpečuje prípravu a distribúciu materiálov súvisiacich </w:t>
      </w:r>
      <w:r w:rsidR="51C039FE" w:rsidRPr="00E3183C">
        <w:rPr>
          <w:rFonts w:cstheme="minorHAnsi"/>
          <w:b w:val="0"/>
          <w:i w:val="0"/>
          <w:sz w:val="24"/>
          <w:szCs w:val="24"/>
          <w:lang w:val="sk-SK"/>
        </w:rPr>
        <w:t>so zasadnutím</w:t>
      </w:r>
      <w:r w:rsidR="009C2493" w:rsidRPr="00E3183C">
        <w:rPr>
          <w:rFonts w:cstheme="minorHAnsi"/>
          <w:b w:val="0"/>
          <w:i w:val="0"/>
          <w:sz w:val="24"/>
          <w:szCs w:val="24"/>
          <w:lang w:val="sk-SK"/>
        </w:rPr>
        <w:t xml:space="preserve"> </w:t>
      </w:r>
      <w:r w:rsidR="001C3600" w:rsidRPr="00E3183C">
        <w:rPr>
          <w:rFonts w:eastAsia="Cambria" w:cstheme="minorHAnsi"/>
          <w:b w:val="0"/>
          <w:i w:val="0"/>
          <w:sz w:val="24"/>
          <w:szCs w:val="24"/>
          <w:lang w:val="sk-SK"/>
        </w:rPr>
        <w:t>rady partnerstva</w:t>
      </w:r>
      <w:r w:rsidR="005B55B0" w:rsidRPr="00E3183C">
        <w:rPr>
          <w:rFonts w:cstheme="minorHAnsi"/>
          <w:b w:val="0"/>
          <w:i w:val="0"/>
          <w:sz w:val="24"/>
          <w:szCs w:val="24"/>
          <w:lang w:val="sk-SK"/>
        </w:rPr>
        <w:t>;</w:t>
      </w:r>
    </w:p>
    <w:p w14:paraId="41EDF43D" w14:textId="31BD0BDB" w:rsidR="009C2493" w:rsidRPr="00E3183C" w:rsidRDefault="009C2493" w:rsidP="00BA28E3">
      <w:pPr>
        <w:pStyle w:val="Odsekzoznamu"/>
        <w:numPr>
          <w:ilvl w:val="1"/>
          <w:numId w:val="37"/>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organizačne zabezpečuje </w:t>
      </w:r>
      <w:r w:rsidR="4F5119D2" w:rsidRPr="00E3183C">
        <w:rPr>
          <w:rFonts w:cstheme="minorHAnsi"/>
          <w:b w:val="0"/>
          <w:i w:val="0"/>
          <w:sz w:val="24"/>
          <w:szCs w:val="24"/>
          <w:lang w:val="sk-SK"/>
        </w:rPr>
        <w:t>zasadnutia</w:t>
      </w:r>
      <w:r w:rsidRPr="00E3183C">
        <w:rPr>
          <w:rFonts w:cstheme="minorHAnsi"/>
          <w:b w:val="0"/>
          <w:i w:val="0"/>
          <w:sz w:val="24"/>
          <w:szCs w:val="24"/>
          <w:lang w:val="sk-SK"/>
        </w:rPr>
        <w:t xml:space="preserve"> </w:t>
      </w:r>
      <w:r w:rsidR="001C3600" w:rsidRPr="00E3183C">
        <w:rPr>
          <w:rFonts w:eastAsia="Cambria" w:cstheme="minorHAnsi"/>
          <w:b w:val="0"/>
          <w:i w:val="0"/>
          <w:sz w:val="24"/>
          <w:szCs w:val="24"/>
          <w:lang w:val="sk-SK"/>
        </w:rPr>
        <w:t>rady partnerstva</w:t>
      </w:r>
      <w:r w:rsidR="005B55B0" w:rsidRPr="00E3183C">
        <w:rPr>
          <w:rFonts w:cstheme="minorHAnsi"/>
          <w:b w:val="0"/>
          <w:i w:val="0"/>
          <w:sz w:val="24"/>
          <w:szCs w:val="24"/>
          <w:lang w:val="sk-SK"/>
        </w:rPr>
        <w:t>;</w:t>
      </w:r>
    </w:p>
    <w:p w14:paraId="13082BE3" w14:textId="22F7B53F" w:rsidR="009C2493" w:rsidRPr="00E3183C" w:rsidRDefault="009C2493" w:rsidP="00BA28E3">
      <w:pPr>
        <w:pStyle w:val="Odsekzoznamu"/>
        <w:numPr>
          <w:ilvl w:val="1"/>
          <w:numId w:val="37"/>
        </w:numPr>
        <w:spacing w:after="0" w:line="240" w:lineRule="auto"/>
        <w:jc w:val="both"/>
        <w:rPr>
          <w:rFonts w:cstheme="minorHAnsi"/>
          <w:b w:val="0"/>
          <w:i w:val="0"/>
          <w:sz w:val="24"/>
          <w:szCs w:val="24"/>
          <w:lang w:val="sk-SK"/>
        </w:rPr>
      </w:pPr>
      <w:r w:rsidRPr="00E3183C">
        <w:rPr>
          <w:rFonts w:cstheme="minorHAnsi"/>
          <w:b w:val="0"/>
          <w:i w:val="0"/>
          <w:sz w:val="24"/>
          <w:szCs w:val="24"/>
          <w:lang w:val="sk-SK"/>
        </w:rPr>
        <w:t>pripravuje vyhodnotenie úloh z</w:t>
      </w:r>
      <w:r w:rsidR="32C4198D" w:rsidRPr="00E3183C">
        <w:rPr>
          <w:rFonts w:cstheme="minorHAnsi"/>
          <w:b w:val="0"/>
          <w:i w:val="0"/>
          <w:sz w:val="24"/>
          <w:szCs w:val="24"/>
          <w:lang w:val="sk-SK"/>
        </w:rPr>
        <w:t>o</w:t>
      </w:r>
      <w:r w:rsidRPr="00E3183C">
        <w:rPr>
          <w:rFonts w:cstheme="minorHAnsi"/>
          <w:b w:val="0"/>
          <w:i w:val="0"/>
          <w:sz w:val="24"/>
          <w:szCs w:val="24"/>
          <w:lang w:val="sk-SK"/>
        </w:rPr>
        <w:t> </w:t>
      </w:r>
      <w:r w:rsidR="4D26AB16" w:rsidRPr="00E3183C">
        <w:rPr>
          <w:rFonts w:cstheme="minorHAnsi"/>
          <w:b w:val="0"/>
          <w:i w:val="0"/>
          <w:sz w:val="24"/>
          <w:szCs w:val="24"/>
          <w:lang w:val="sk-SK"/>
        </w:rPr>
        <w:t>zasadnutí</w:t>
      </w:r>
      <w:r w:rsidRPr="00E3183C">
        <w:rPr>
          <w:rFonts w:cstheme="minorHAnsi"/>
          <w:b w:val="0"/>
          <w:i w:val="0"/>
          <w:sz w:val="24"/>
          <w:szCs w:val="24"/>
          <w:lang w:val="sk-SK"/>
        </w:rPr>
        <w:t xml:space="preserve"> </w:t>
      </w:r>
      <w:r w:rsidR="001C3600" w:rsidRPr="00E3183C">
        <w:rPr>
          <w:rFonts w:eastAsia="Cambria" w:cstheme="minorHAnsi"/>
          <w:b w:val="0"/>
          <w:i w:val="0"/>
          <w:sz w:val="24"/>
          <w:szCs w:val="24"/>
          <w:lang w:val="sk-SK"/>
        </w:rPr>
        <w:t>rady partnerstva</w:t>
      </w:r>
      <w:r w:rsidRPr="00E3183C">
        <w:rPr>
          <w:rFonts w:cstheme="minorHAnsi"/>
          <w:b w:val="0"/>
          <w:i w:val="0"/>
          <w:sz w:val="24"/>
          <w:szCs w:val="24"/>
          <w:lang w:val="sk-SK"/>
        </w:rPr>
        <w:t xml:space="preserve"> a vedie ich evidenciu</w:t>
      </w:r>
      <w:r w:rsidR="005B55B0" w:rsidRPr="00E3183C">
        <w:rPr>
          <w:rFonts w:cstheme="minorHAnsi"/>
          <w:b w:val="0"/>
          <w:i w:val="0"/>
          <w:sz w:val="24"/>
          <w:szCs w:val="24"/>
          <w:lang w:val="sk-SK"/>
        </w:rPr>
        <w:t>;</w:t>
      </w:r>
    </w:p>
    <w:p w14:paraId="765B650E" w14:textId="1BC71085" w:rsidR="009C2493" w:rsidRPr="00E3183C" w:rsidRDefault="009C2493" w:rsidP="00BA28E3">
      <w:pPr>
        <w:pStyle w:val="Odsekzoznamu"/>
        <w:numPr>
          <w:ilvl w:val="1"/>
          <w:numId w:val="37"/>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vypracováva zápisnicu z</w:t>
      </w:r>
      <w:r w:rsidR="006F452D" w:rsidRPr="00E3183C">
        <w:rPr>
          <w:rFonts w:cstheme="minorHAnsi"/>
          <w:b w:val="0"/>
          <w:i w:val="0"/>
          <w:sz w:val="24"/>
          <w:szCs w:val="24"/>
          <w:lang w:val="sk-SK"/>
        </w:rPr>
        <w:t>o zasadnutí</w:t>
      </w:r>
      <w:r w:rsidRPr="00E3183C">
        <w:rPr>
          <w:rFonts w:cstheme="minorHAnsi"/>
          <w:b w:val="0"/>
          <w:i w:val="0"/>
          <w:sz w:val="24"/>
          <w:szCs w:val="24"/>
          <w:lang w:val="sk-SK"/>
        </w:rPr>
        <w:t xml:space="preserve"> </w:t>
      </w:r>
      <w:r w:rsidR="001C3600" w:rsidRPr="00E3183C">
        <w:rPr>
          <w:rFonts w:eastAsia="Cambria" w:cstheme="minorHAnsi"/>
          <w:b w:val="0"/>
          <w:i w:val="0"/>
          <w:sz w:val="24"/>
          <w:szCs w:val="24"/>
          <w:lang w:val="sk-SK"/>
        </w:rPr>
        <w:t>rady partnerstva</w:t>
      </w:r>
      <w:r w:rsidRPr="00E3183C">
        <w:rPr>
          <w:rFonts w:cstheme="minorHAnsi"/>
          <w:b w:val="0"/>
          <w:i w:val="0"/>
          <w:sz w:val="24"/>
          <w:szCs w:val="24"/>
          <w:lang w:val="sk-SK"/>
        </w:rPr>
        <w:t xml:space="preserve"> a zabezpečuje jej zverejnenie na webovom sídle kraja</w:t>
      </w:r>
      <w:r w:rsidR="005B55B0" w:rsidRPr="00E3183C">
        <w:rPr>
          <w:rFonts w:cstheme="minorHAnsi"/>
          <w:b w:val="0"/>
          <w:i w:val="0"/>
          <w:sz w:val="24"/>
          <w:szCs w:val="24"/>
          <w:lang w:val="sk-SK"/>
        </w:rPr>
        <w:t>;</w:t>
      </w:r>
    </w:p>
    <w:p w14:paraId="3D0C06F6" w14:textId="3ED18041" w:rsidR="009C2493" w:rsidRPr="00E3183C" w:rsidRDefault="009C2493" w:rsidP="00BA28E3">
      <w:pPr>
        <w:pStyle w:val="Odsekzoznamu"/>
        <w:numPr>
          <w:ilvl w:val="1"/>
          <w:numId w:val="37"/>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vedie agendu a zabezpečuje archiváciu dokumentov súvisiacu s ich činnosťou</w:t>
      </w:r>
      <w:r w:rsidR="005B55B0" w:rsidRPr="00E3183C">
        <w:rPr>
          <w:rFonts w:cstheme="minorHAnsi"/>
          <w:b w:val="0"/>
          <w:i w:val="0"/>
          <w:sz w:val="24"/>
          <w:szCs w:val="24"/>
          <w:lang w:val="sk-SK"/>
        </w:rPr>
        <w:t>;</w:t>
      </w:r>
    </w:p>
    <w:p w14:paraId="4D27EEEE" w14:textId="49D49929" w:rsidR="009C2493" w:rsidRPr="00E3183C" w:rsidRDefault="009C2493" w:rsidP="00BA28E3">
      <w:pPr>
        <w:pStyle w:val="Odsekzoznamu"/>
        <w:numPr>
          <w:ilvl w:val="1"/>
          <w:numId w:val="37"/>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vedie zoznam členov </w:t>
      </w:r>
      <w:r w:rsidR="001C3600" w:rsidRPr="00E3183C">
        <w:rPr>
          <w:rFonts w:eastAsia="Cambria" w:cstheme="minorHAnsi"/>
          <w:b w:val="0"/>
          <w:i w:val="0"/>
          <w:sz w:val="24"/>
          <w:szCs w:val="24"/>
          <w:lang w:val="sk-SK"/>
        </w:rPr>
        <w:t>rady partnerstva</w:t>
      </w:r>
      <w:r w:rsidRPr="00E3183C">
        <w:rPr>
          <w:rFonts w:cstheme="minorHAnsi"/>
          <w:b w:val="0"/>
          <w:i w:val="0"/>
          <w:sz w:val="24"/>
          <w:szCs w:val="24"/>
          <w:lang w:val="sk-SK"/>
        </w:rPr>
        <w:t xml:space="preserve"> a zabezpečuje plynulé komunikačné toky medzi nimi</w:t>
      </w:r>
      <w:r w:rsidR="005B55B0" w:rsidRPr="00E3183C">
        <w:rPr>
          <w:rFonts w:cstheme="minorHAnsi"/>
          <w:b w:val="0"/>
          <w:i w:val="0"/>
          <w:sz w:val="24"/>
          <w:szCs w:val="24"/>
          <w:lang w:val="sk-SK"/>
        </w:rPr>
        <w:t>;</w:t>
      </w:r>
    </w:p>
    <w:p w14:paraId="386B481B" w14:textId="7C6929BB" w:rsidR="009C2493" w:rsidRPr="00E3183C" w:rsidRDefault="009C2493" w:rsidP="00BA28E3">
      <w:pPr>
        <w:pStyle w:val="Odsekzoznamu"/>
        <w:numPr>
          <w:ilvl w:val="1"/>
          <w:numId w:val="37"/>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zabezpečuje spoluprácu s RO</w:t>
      </w:r>
      <w:r w:rsidR="005B55B0" w:rsidRPr="00E3183C">
        <w:rPr>
          <w:rFonts w:cstheme="minorHAnsi"/>
          <w:b w:val="0"/>
          <w:i w:val="0"/>
          <w:sz w:val="24"/>
          <w:szCs w:val="24"/>
          <w:lang w:val="sk-SK"/>
        </w:rPr>
        <w:t>;</w:t>
      </w:r>
    </w:p>
    <w:p w14:paraId="7C65A733" w14:textId="6972EFA1" w:rsidR="009C2493" w:rsidRPr="00E3183C" w:rsidRDefault="009C2493" w:rsidP="00BA28E3">
      <w:pPr>
        <w:pStyle w:val="Odsekzoznamu"/>
        <w:numPr>
          <w:ilvl w:val="1"/>
          <w:numId w:val="37"/>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v oblasti implementácie projektov IÚS poskytuje asistenciu a metodickú výpomoc žiadateľom, osobitne pre IÚI</w:t>
      </w:r>
      <w:r w:rsidR="005B55B0" w:rsidRPr="00E3183C">
        <w:rPr>
          <w:rFonts w:cstheme="minorHAnsi"/>
          <w:b w:val="0"/>
          <w:i w:val="0"/>
          <w:sz w:val="24"/>
          <w:szCs w:val="24"/>
          <w:lang w:val="sk-SK"/>
        </w:rPr>
        <w:t>;</w:t>
      </w:r>
    </w:p>
    <w:p w14:paraId="0BB0D209" w14:textId="42A5E56E" w:rsidR="009C2493" w:rsidRPr="00E3183C" w:rsidRDefault="009C2493" w:rsidP="00BA28E3">
      <w:pPr>
        <w:pStyle w:val="Odsekzoznamu"/>
        <w:numPr>
          <w:ilvl w:val="1"/>
          <w:numId w:val="37"/>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zabezpečuje administratívne spracovanie nominácií </w:t>
      </w:r>
      <w:r w:rsidR="6B939061" w:rsidRPr="00E3183C">
        <w:rPr>
          <w:rFonts w:cstheme="minorHAnsi"/>
          <w:b w:val="0"/>
          <w:i w:val="0"/>
          <w:sz w:val="24"/>
          <w:szCs w:val="24"/>
          <w:lang w:val="sk-SK"/>
        </w:rPr>
        <w:t>členov</w:t>
      </w:r>
      <w:r w:rsidRPr="00E3183C">
        <w:rPr>
          <w:rFonts w:cstheme="minorHAnsi"/>
          <w:b w:val="0"/>
          <w:i w:val="0"/>
          <w:sz w:val="24"/>
          <w:szCs w:val="24"/>
          <w:lang w:val="sk-SK"/>
        </w:rPr>
        <w:t xml:space="preserve"> </w:t>
      </w:r>
      <w:r w:rsidR="001C3600" w:rsidRPr="00E3183C">
        <w:rPr>
          <w:rFonts w:eastAsia="Cambria" w:cstheme="minorHAnsi"/>
          <w:b w:val="0"/>
          <w:i w:val="0"/>
          <w:sz w:val="24"/>
          <w:szCs w:val="24"/>
          <w:lang w:val="sk-SK"/>
        </w:rPr>
        <w:t>rady partnerstva</w:t>
      </w:r>
      <w:r w:rsidR="005B55B0" w:rsidRPr="00E3183C">
        <w:rPr>
          <w:rFonts w:cstheme="minorHAnsi"/>
          <w:b w:val="0"/>
          <w:i w:val="0"/>
          <w:sz w:val="24"/>
          <w:szCs w:val="24"/>
          <w:lang w:val="sk-SK"/>
        </w:rPr>
        <w:t>;</w:t>
      </w:r>
    </w:p>
    <w:p w14:paraId="4DC7976B" w14:textId="7A69C521" w:rsidR="009C2493" w:rsidRPr="00E3183C" w:rsidRDefault="009C2493" w:rsidP="00BA28E3">
      <w:pPr>
        <w:pStyle w:val="Odsekzoznamu"/>
        <w:numPr>
          <w:ilvl w:val="1"/>
          <w:numId w:val="37"/>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vykonáva ďalšie činnosti podľa pokynov predsedu, resp. podpredsedov </w:t>
      </w:r>
      <w:r w:rsidR="00C646F5" w:rsidRPr="00E3183C">
        <w:rPr>
          <w:rFonts w:cstheme="minorHAnsi"/>
          <w:b w:val="0"/>
          <w:i w:val="0"/>
          <w:sz w:val="24"/>
          <w:szCs w:val="24"/>
          <w:lang w:val="sk-SK"/>
        </w:rPr>
        <w:t xml:space="preserve">a predsedov komôr </w:t>
      </w:r>
      <w:r w:rsidR="001C3600" w:rsidRPr="00E3183C">
        <w:rPr>
          <w:rFonts w:eastAsia="Cambria" w:cstheme="minorHAnsi"/>
          <w:b w:val="0"/>
          <w:i w:val="0"/>
          <w:sz w:val="24"/>
          <w:szCs w:val="24"/>
          <w:lang w:val="sk-SK"/>
        </w:rPr>
        <w:t>rady partnerstva</w:t>
      </w:r>
      <w:r w:rsidRPr="00E3183C">
        <w:rPr>
          <w:rFonts w:cstheme="minorHAnsi"/>
          <w:b w:val="0"/>
          <w:i w:val="0"/>
          <w:sz w:val="24"/>
          <w:szCs w:val="24"/>
          <w:lang w:val="sk-SK"/>
        </w:rPr>
        <w:t>.</w:t>
      </w:r>
    </w:p>
    <w:p w14:paraId="60061E4C" w14:textId="77777777" w:rsidR="009C2493" w:rsidRPr="00E3183C" w:rsidRDefault="009C2493" w:rsidP="00BA28E3">
      <w:pPr>
        <w:spacing w:line="240" w:lineRule="auto"/>
        <w:jc w:val="both"/>
        <w:rPr>
          <w:rFonts w:asciiTheme="minorHAnsi" w:hAnsiTheme="minorHAnsi" w:cstheme="minorHAnsi"/>
          <w:sz w:val="24"/>
          <w:szCs w:val="24"/>
        </w:rPr>
      </w:pPr>
    </w:p>
    <w:p w14:paraId="58BAD398" w14:textId="77777777" w:rsidR="009C2493" w:rsidRPr="00E3183C" w:rsidRDefault="009C2493" w:rsidP="00BA28E3">
      <w:pPr>
        <w:spacing w:line="240" w:lineRule="auto"/>
        <w:ind w:left="360"/>
        <w:jc w:val="center"/>
        <w:rPr>
          <w:rFonts w:asciiTheme="minorHAnsi" w:eastAsia="Georgia" w:hAnsiTheme="minorHAnsi" w:cstheme="minorHAnsi"/>
          <w:b/>
          <w:sz w:val="24"/>
          <w:szCs w:val="24"/>
        </w:rPr>
      </w:pPr>
      <w:r w:rsidRPr="00E3183C">
        <w:rPr>
          <w:rFonts w:asciiTheme="minorHAnsi" w:eastAsia="Georgia" w:hAnsiTheme="minorHAnsi" w:cstheme="minorHAnsi"/>
          <w:b/>
          <w:sz w:val="24"/>
          <w:szCs w:val="24"/>
        </w:rPr>
        <w:t>Článok 7</w:t>
      </w:r>
    </w:p>
    <w:p w14:paraId="366586FC" w14:textId="77777777" w:rsidR="009C2493" w:rsidRPr="00E3183C" w:rsidRDefault="009C2493" w:rsidP="00BA28E3">
      <w:pPr>
        <w:spacing w:line="240" w:lineRule="auto"/>
        <w:jc w:val="center"/>
        <w:rPr>
          <w:rFonts w:asciiTheme="minorHAnsi" w:hAnsiTheme="minorHAnsi" w:cstheme="minorHAnsi"/>
          <w:b/>
          <w:sz w:val="24"/>
          <w:szCs w:val="24"/>
        </w:rPr>
      </w:pPr>
      <w:r w:rsidRPr="00E3183C">
        <w:rPr>
          <w:rFonts w:asciiTheme="minorHAnsi" w:hAnsiTheme="minorHAnsi" w:cstheme="minorHAnsi"/>
          <w:b/>
          <w:sz w:val="24"/>
          <w:szCs w:val="24"/>
        </w:rPr>
        <w:t>KOMORY RADY PARTNERSTVA</w:t>
      </w:r>
    </w:p>
    <w:p w14:paraId="44EAFD9C" w14:textId="77777777" w:rsidR="009C2493" w:rsidRPr="00E3183C" w:rsidRDefault="009C2493" w:rsidP="00BA28E3">
      <w:pPr>
        <w:spacing w:line="240" w:lineRule="auto"/>
        <w:jc w:val="both"/>
        <w:rPr>
          <w:rFonts w:asciiTheme="minorHAnsi" w:hAnsiTheme="minorHAnsi" w:cstheme="minorHAnsi"/>
          <w:b/>
          <w:sz w:val="24"/>
          <w:szCs w:val="24"/>
        </w:rPr>
      </w:pPr>
    </w:p>
    <w:p w14:paraId="2EB53CA8" w14:textId="4A26F35B" w:rsidR="009C2493" w:rsidRPr="00E3183C" w:rsidRDefault="009C2493" w:rsidP="00BA28E3">
      <w:pPr>
        <w:pStyle w:val="Odsekzoznamu"/>
        <w:numPr>
          <w:ilvl w:val="0"/>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Komory tvoria organizačný rámec systému rozhodovania v </w:t>
      </w:r>
      <w:r w:rsidR="001C3600" w:rsidRPr="00E3183C">
        <w:rPr>
          <w:rFonts w:cstheme="minorHAnsi"/>
          <w:b w:val="0"/>
          <w:i w:val="0"/>
          <w:sz w:val="24"/>
          <w:szCs w:val="24"/>
          <w:lang w:val="sk-SK"/>
        </w:rPr>
        <w:t>rade partnerstva</w:t>
      </w:r>
      <w:r w:rsidRPr="00E3183C">
        <w:rPr>
          <w:rFonts w:cstheme="minorHAnsi"/>
          <w:b w:val="0"/>
          <w:i w:val="0"/>
          <w:sz w:val="24"/>
          <w:szCs w:val="24"/>
          <w:lang w:val="sk-SK"/>
        </w:rPr>
        <w:t xml:space="preserve">. </w:t>
      </w:r>
    </w:p>
    <w:p w14:paraId="36882884" w14:textId="28B9959C" w:rsidR="009C2493" w:rsidRPr="00E3183C" w:rsidRDefault="009C2493" w:rsidP="00BA28E3">
      <w:pPr>
        <w:pStyle w:val="Odsekzoznamu"/>
        <w:numPr>
          <w:ilvl w:val="0"/>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V komorách </w:t>
      </w:r>
      <w:r w:rsidR="001C3600" w:rsidRPr="00E3183C">
        <w:rPr>
          <w:rFonts w:eastAsia="Cambria" w:cstheme="minorHAnsi"/>
          <w:b w:val="0"/>
          <w:i w:val="0"/>
          <w:sz w:val="24"/>
          <w:szCs w:val="24"/>
          <w:lang w:val="sk-SK"/>
        </w:rPr>
        <w:t xml:space="preserve">rady partnerstva </w:t>
      </w:r>
      <w:r w:rsidRPr="00E3183C">
        <w:rPr>
          <w:rFonts w:cstheme="minorHAnsi"/>
          <w:b w:val="0"/>
          <w:i w:val="0"/>
          <w:sz w:val="24"/>
          <w:szCs w:val="24"/>
          <w:lang w:val="sk-SK"/>
        </w:rPr>
        <w:t xml:space="preserve">sa realizujú rozhodovacie právomoci </w:t>
      </w:r>
      <w:r w:rsidR="001C3600" w:rsidRPr="00E3183C">
        <w:rPr>
          <w:rFonts w:cstheme="minorHAnsi"/>
          <w:b w:val="0"/>
          <w:i w:val="0"/>
          <w:sz w:val="24"/>
          <w:szCs w:val="24"/>
          <w:lang w:val="sk-SK"/>
        </w:rPr>
        <w:t>rady partnerstva</w:t>
      </w:r>
      <w:r w:rsidR="00D84819" w:rsidRPr="00E3183C">
        <w:rPr>
          <w:rFonts w:cstheme="minorHAnsi"/>
          <w:b w:val="0"/>
          <w:i w:val="0"/>
          <w:sz w:val="24"/>
          <w:szCs w:val="24"/>
          <w:lang w:val="sk-SK"/>
        </w:rPr>
        <w:t xml:space="preserve"> </w:t>
      </w:r>
      <w:r w:rsidRPr="00E3183C">
        <w:rPr>
          <w:rFonts w:cstheme="minorHAnsi"/>
          <w:b w:val="0"/>
          <w:i w:val="0"/>
          <w:sz w:val="24"/>
          <w:szCs w:val="24"/>
          <w:lang w:val="sk-SK"/>
        </w:rPr>
        <w:t>podľa</w:t>
      </w:r>
      <w:r w:rsidR="00C646F5" w:rsidRPr="00E3183C">
        <w:rPr>
          <w:rFonts w:cstheme="minorHAnsi"/>
          <w:b w:val="0"/>
          <w:i w:val="0"/>
          <w:sz w:val="24"/>
          <w:szCs w:val="24"/>
          <w:lang w:val="sk-SK"/>
        </w:rPr>
        <w:t xml:space="preserve"> platnej legislatívy, metodických usmernení a</w:t>
      </w:r>
      <w:r w:rsidRPr="00E3183C">
        <w:rPr>
          <w:rFonts w:cstheme="minorHAnsi"/>
          <w:b w:val="0"/>
          <w:i w:val="0"/>
          <w:sz w:val="24"/>
          <w:szCs w:val="24"/>
          <w:lang w:val="sk-SK"/>
        </w:rPr>
        <w:t xml:space="preserve"> tohto štatútu, s cieľom zabezpečiť efektívnu spoluprácu, partnerstvo, kompetentnosť a transparentnosť procesov pri príprave, schvaľovaní, implementácii, monitorovaní a hodnotení implementácie IÚS.</w:t>
      </w:r>
    </w:p>
    <w:p w14:paraId="4B94D5A5" w14:textId="77777777" w:rsidR="009C2493" w:rsidRPr="00E3183C" w:rsidRDefault="009C2493" w:rsidP="00BA28E3">
      <w:pPr>
        <w:pStyle w:val="Odsekzoznamu"/>
        <w:spacing w:after="0" w:line="240" w:lineRule="auto"/>
        <w:rPr>
          <w:rFonts w:cstheme="minorHAnsi"/>
          <w:b w:val="0"/>
          <w:i w:val="0"/>
          <w:sz w:val="24"/>
          <w:szCs w:val="24"/>
          <w:lang w:val="sk-SK"/>
        </w:rPr>
      </w:pPr>
    </w:p>
    <w:p w14:paraId="5969C650" w14:textId="7C272A17" w:rsidR="009C2493" w:rsidRPr="00E3183C" w:rsidRDefault="009C2493" w:rsidP="00BA28E3">
      <w:pPr>
        <w:pStyle w:val="Odsekzoznamu"/>
        <w:numPr>
          <w:ilvl w:val="0"/>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 </w:t>
      </w:r>
      <w:r w:rsidR="00642539" w:rsidRPr="00E3183C">
        <w:rPr>
          <w:rFonts w:cstheme="minorHAnsi"/>
          <w:b w:val="0"/>
          <w:i w:val="0"/>
          <w:sz w:val="24"/>
          <w:szCs w:val="24"/>
          <w:lang w:val="sk-SK"/>
        </w:rPr>
        <w:t>R</w:t>
      </w:r>
      <w:r w:rsidR="001C3600" w:rsidRPr="00E3183C">
        <w:rPr>
          <w:rFonts w:cstheme="minorHAnsi"/>
          <w:b w:val="0"/>
          <w:i w:val="0"/>
          <w:sz w:val="24"/>
          <w:szCs w:val="24"/>
          <w:lang w:val="sk-SK"/>
        </w:rPr>
        <w:t>ada partnerstva</w:t>
      </w:r>
      <w:r w:rsidRPr="00E3183C">
        <w:rPr>
          <w:rFonts w:cstheme="minorHAnsi"/>
          <w:b w:val="0"/>
          <w:i w:val="0"/>
          <w:sz w:val="24"/>
          <w:szCs w:val="24"/>
          <w:lang w:val="sk-SK"/>
        </w:rPr>
        <w:t xml:space="preserve"> sa skladá z nasledujúcich komôr:</w:t>
      </w:r>
    </w:p>
    <w:p w14:paraId="7BA94677" w14:textId="77777777" w:rsidR="009C2493" w:rsidRPr="00E3183C" w:rsidRDefault="385397BD" w:rsidP="5C5FD1EE">
      <w:pPr>
        <w:pStyle w:val="Odsekzoznamu"/>
        <w:numPr>
          <w:ilvl w:val="1"/>
          <w:numId w:val="38"/>
        </w:numPr>
        <w:spacing w:after="0" w:line="240" w:lineRule="auto"/>
        <w:jc w:val="both"/>
        <w:rPr>
          <w:rFonts w:cstheme="minorHAnsi"/>
          <w:b w:val="0"/>
          <w:i w:val="0"/>
          <w:sz w:val="24"/>
          <w:szCs w:val="24"/>
          <w:lang w:val="sk-SK"/>
        </w:rPr>
      </w:pPr>
      <w:r w:rsidRPr="00E3183C">
        <w:rPr>
          <w:rFonts w:cstheme="minorHAnsi"/>
          <w:b w:val="0"/>
          <w:i w:val="0"/>
          <w:sz w:val="24"/>
          <w:szCs w:val="24"/>
          <w:lang w:val="sk-SK"/>
        </w:rPr>
        <w:t>komora regionálnej samosprávy,</w:t>
      </w:r>
    </w:p>
    <w:p w14:paraId="4B8B0324" w14:textId="1B52FBE8" w:rsidR="009C2493" w:rsidRPr="00E3183C" w:rsidRDefault="385397BD" w:rsidP="5C5FD1EE">
      <w:pPr>
        <w:pStyle w:val="Odsekzoznamu"/>
        <w:numPr>
          <w:ilvl w:val="1"/>
          <w:numId w:val="38"/>
        </w:numPr>
        <w:spacing w:after="0" w:line="240" w:lineRule="auto"/>
        <w:jc w:val="both"/>
        <w:rPr>
          <w:rFonts w:cstheme="minorHAnsi"/>
          <w:b w:val="0"/>
          <w:i w:val="0"/>
          <w:sz w:val="24"/>
          <w:szCs w:val="24"/>
          <w:lang w:val="sk-SK"/>
        </w:rPr>
      </w:pPr>
      <w:r w:rsidRPr="00E3183C">
        <w:rPr>
          <w:rFonts w:cstheme="minorHAnsi"/>
          <w:b w:val="0"/>
          <w:i w:val="0"/>
          <w:sz w:val="24"/>
          <w:szCs w:val="24"/>
          <w:lang w:val="sk-SK"/>
        </w:rPr>
        <w:t>komora miestnej územnej samosprávy,</w:t>
      </w:r>
    </w:p>
    <w:p w14:paraId="3BA627A2" w14:textId="77777777" w:rsidR="009C2493" w:rsidRPr="00E3183C" w:rsidRDefault="385397BD" w:rsidP="5C5FD1EE">
      <w:pPr>
        <w:pStyle w:val="Odsekzoznamu"/>
        <w:numPr>
          <w:ilvl w:val="1"/>
          <w:numId w:val="38"/>
        </w:numPr>
        <w:spacing w:after="0" w:line="240" w:lineRule="auto"/>
        <w:jc w:val="both"/>
        <w:rPr>
          <w:rFonts w:cstheme="minorHAnsi"/>
          <w:b w:val="0"/>
          <w:i w:val="0"/>
          <w:sz w:val="24"/>
          <w:szCs w:val="24"/>
          <w:lang w:val="sk-SK"/>
        </w:rPr>
      </w:pPr>
      <w:r w:rsidRPr="00E3183C">
        <w:rPr>
          <w:rFonts w:cstheme="minorHAnsi"/>
          <w:b w:val="0"/>
          <w:i w:val="0"/>
          <w:sz w:val="24"/>
          <w:szCs w:val="24"/>
          <w:lang w:val="sk-SK"/>
        </w:rPr>
        <w:t>komora štátnej správy,</w:t>
      </w:r>
    </w:p>
    <w:p w14:paraId="56DD87BA" w14:textId="77777777" w:rsidR="009C2493" w:rsidRPr="00E3183C" w:rsidRDefault="385397BD" w:rsidP="5C5FD1EE">
      <w:pPr>
        <w:pStyle w:val="Odsekzoznamu"/>
        <w:numPr>
          <w:ilvl w:val="1"/>
          <w:numId w:val="38"/>
        </w:numPr>
        <w:spacing w:after="0" w:line="240" w:lineRule="auto"/>
        <w:jc w:val="both"/>
        <w:rPr>
          <w:rFonts w:cstheme="minorHAnsi"/>
          <w:b w:val="0"/>
          <w:i w:val="0"/>
          <w:sz w:val="24"/>
          <w:szCs w:val="24"/>
          <w:lang w:val="sk-SK"/>
        </w:rPr>
      </w:pPr>
      <w:r w:rsidRPr="00E3183C">
        <w:rPr>
          <w:rFonts w:cstheme="minorHAnsi"/>
          <w:b w:val="0"/>
          <w:i w:val="0"/>
          <w:sz w:val="24"/>
          <w:szCs w:val="24"/>
          <w:lang w:val="sk-SK"/>
        </w:rPr>
        <w:lastRenderedPageBreak/>
        <w:t>komora sociálno-ekonomických partnerov.</w:t>
      </w:r>
    </w:p>
    <w:p w14:paraId="3DEEC669" w14:textId="77777777" w:rsidR="009C2493" w:rsidRPr="00E3183C" w:rsidRDefault="009C2493" w:rsidP="00BA28E3">
      <w:pPr>
        <w:spacing w:line="240" w:lineRule="auto"/>
        <w:jc w:val="both"/>
        <w:rPr>
          <w:rFonts w:asciiTheme="minorHAnsi" w:hAnsiTheme="minorHAnsi" w:cstheme="minorHAnsi"/>
          <w:sz w:val="24"/>
          <w:szCs w:val="24"/>
        </w:rPr>
      </w:pPr>
    </w:p>
    <w:p w14:paraId="05F242FA" w14:textId="2AB9725C" w:rsidR="009C2493" w:rsidRPr="00E3183C" w:rsidRDefault="009C2493" w:rsidP="00BA28E3">
      <w:pPr>
        <w:pStyle w:val="Odsekzoznamu"/>
        <w:numPr>
          <w:ilvl w:val="0"/>
          <w:numId w:val="38"/>
        </w:numPr>
        <w:spacing w:after="0" w:line="240" w:lineRule="auto"/>
        <w:jc w:val="both"/>
        <w:rPr>
          <w:rFonts w:cstheme="minorHAnsi"/>
          <w:b w:val="0"/>
          <w:i w:val="0"/>
          <w:sz w:val="24"/>
          <w:szCs w:val="24"/>
          <w:lang w:val="sk-SK"/>
        </w:rPr>
      </w:pPr>
      <w:r w:rsidRPr="00E3183C">
        <w:rPr>
          <w:rFonts w:eastAsia="Georgia" w:cstheme="minorHAnsi"/>
          <w:b w:val="0"/>
          <w:i w:val="0"/>
          <w:sz w:val="24"/>
          <w:szCs w:val="24"/>
          <w:lang w:val="sk-SK"/>
        </w:rPr>
        <w:t xml:space="preserve">Komory </w:t>
      </w:r>
      <w:r w:rsidR="001C3600" w:rsidRPr="00E3183C">
        <w:rPr>
          <w:rFonts w:eastAsia="Cambria" w:cstheme="minorHAnsi"/>
          <w:b w:val="0"/>
          <w:i w:val="0"/>
          <w:sz w:val="24"/>
          <w:szCs w:val="24"/>
          <w:lang w:val="sk-SK"/>
        </w:rPr>
        <w:t xml:space="preserve">rady partnerstva </w:t>
      </w:r>
      <w:r w:rsidRPr="00E3183C">
        <w:rPr>
          <w:rFonts w:eastAsia="Georgia" w:cstheme="minorHAnsi"/>
          <w:b w:val="0"/>
          <w:i w:val="0"/>
          <w:sz w:val="24"/>
          <w:szCs w:val="24"/>
          <w:lang w:val="sk-SK"/>
        </w:rPr>
        <w:t>majú rovnakú váhu hlasov.</w:t>
      </w:r>
    </w:p>
    <w:p w14:paraId="3656B9AB" w14:textId="77777777" w:rsidR="009C2493" w:rsidRPr="00E3183C" w:rsidRDefault="009C2493" w:rsidP="00BA28E3">
      <w:pPr>
        <w:spacing w:line="240" w:lineRule="auto"/>
        <w:jc w:val="both"/>
        <w:rPr>
          <w:rFonts w:asciiTheme="minorHAnsi" w:hAnsiTheme="minorHAnsi" w:cstheme="minorHAnsi"/>
          <w:sz w:val="24"/>
          <w:szCs w:val="24"/>
        </w:rPr>
      </w:pPr>
    </w:p>
    <w:p w14:paraId="499CA810" w14:textId="77777777" w:rsidR="009C2493" w:rsidRPr="00E3183C" w:rsidRDefault="009C2493" w:rsidP="00BA28E3">
      <w:pPr>
        <w:pStyle w:val="Odsekzoznamu"/>
        <w:numPr>
          <w:ilvl w:val="0"/>
          <w:numId w:val="38"/>
        </w:numPr>
        <w:spacing w:after="0" w:line="240" w:lineRule="auto"/>
        <w:contextualSpacing w:val="0"/>
        <w:jc w:val="both"/>
        <w:rPr>
          <w:rFonts w:eastAsiaTheme="minorEastAsia" w:cstheme="minorHAnsi"/>
          <w:b w:val="0"/>
          <w:i w:val="0"/>
          <w:sz w:val="24"/>
          <w:szCs w:val="24"/>
          <w:lang w:val="sk-SK"/>
        </w:rPr>
      </w:pPr>
      <w:r w:rsidRPr="00E3183C">
        <w:rPr>
          <w:rFonts w:cstheme="minorHAnsi"/>
          <w:b w:val="0"/>
          <w:i w:val="0"/>
          <w:sz w:val="24"/>
          <w:szCs w:val="24"/>
          <w:lang w:val="sk-SK"/>
        </w:rPr>
        <w:t xml:space="preserve">Predsedom komory je člen komory, ktorého volí nadpolovičná väčšina členov komory,  s výnimkou komory štátnej správy, ktorej predsedom je </w:t>
      </w:r>
      <w:r w:rsidRPr="00E3183C" w:rsidDel="008576AB">
        <w:rPr>
          <w:rFonts w:cstheme="minorHAnsi"/>
          <w:b w:val="0"/>
          <w:i w:val="0"/>
          <w:sz w:val="24"/>
          <w:szCs w:val="24"/>
          <w:lang w:val="sk-SK"/>
        </w:rPr>
        <w:t xml:space="preserve">zástupca </w:t>
      </w:r>
      <w:r w:rsidRPr="00E3183C">
        <w:rPr>
          <w:rFonts w:eastAsia="Georgia" w:cstheme="minorHAnsi"/>
          <w:b w:val="0"/>
          <w:i w:val="0"/>
          <w:sz w:val="24"/>
          <w:szCs w:val="24"/>
          <w:lang w:val="sk-SK"/>
        </w:rPr>
        <w:t>MIRRI SR.</w:t>
      </w:r>
    </w:p>
    <w:p w14:paraId="45FB0818" w14:textId="77777777" w:rsidR="009C2493" w:rsidRPr="00E3183C" w:rsidRDefault="009C2493" w:rsidP="00BA28E3">
      <w:pPr>
        <w:spacing w:line="240" w:lineRule="auto"/>
        <w:jc w:val="both"/>
        <w:rPr>
          <w:rFonts w:asciiTheme="minorHAnsi" w:eastAsiaTheme="minorEastAsia" w:hAnsiTheme="minorHAnsi" w:cstheme="minorHAnsi"/>
          <w:sz w:val="24"/>
          <w:szCs w:val="24"/>
        </w:rPr>
      </w:pPr>
    </w:p>
    <w:p w14:paraId="74985E04" w14:textId="77777777" w:rsidR="009C2493" w:rsidRPr="00E3183C" w:rsidRDefault="009C2493" w:rsidP="00BA28E3">
      <w:pPr>
        <w:pStyle w:val="Odsekzoznamu"/>
        <w:numPr>
          <w:ilvl w:val="0"/>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Komora najmä:</w:t>
      </w:r>
    </w:p>
    <w:p w14:paraId="6279A0C9" w14:textId="2764F6DC" w:rsidR="009C2493" w:rsidRPr="00E3183C" w:rsidRDefault="009C2493" w:rsidP="00BA28E3">
      <w:pPr>
        <w:pStyle w:val="Odsekzoznamu"/>
        <w:numPr>
          <w:ilvl w:val="1"/>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spolupodieľa sa na rozhodovaní pri príprave, schvaľovaní, implementácii, monitorovaní a hodnotení IÚS zastupujúc záujmy subjektov, ktorých reprezentuje</w:t>
      </w:r>
      <w:r w:rsidR="005B55B0" w:rsidRPr="00E3183C">
        <w:rPr>
          <w:rFonts w:cstheme="minorHAnsi"/>
          <w:b w:val="0"/>
          <w:i w:val="0"/>
          <w:sz w:val="24"/>
          <w:szCs w:val="24"/>
          <w:lang w:val="sk-SK"/>
        </w:rPr>
        <w:t>;</w:t>
      </w:r>
    </w:p>
    <w:p w14:paraId="714F0EEE" w14:textId="459A2948" w:rsidR="009C2493" w:rsidRPr="00E3183C" w:rsidRDefault="009C2493" w:rsidP="00BA28E3">
      <w:pPr>
        <w:pStyle w:val="Odsekzoznamu"/>
        <w:numPr>
          <w:ilvl w:val="1"/>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navrhuje </w:t>
      </w:r>
      <w:r w:rsidR="001C3600" w:rsidRPr="00E3183C">
        <w:rPr>
          <w:rFonts w:cstheme="minorHAnsi"/>
          <w:b w:val="0"/>
          <w:i w:val="0"/>
          <w:sz w:val="24"/>
          <w:szCs w:val="24"/>
          <w:lang w:val="sk-SK"/>
        </w:rPr>
        <w:t>rade partnerstva</w:t>
      </w:r>
      <w:r w:rsidRPr="00E3183C">
        <w:rPr>
          <w:rFonts w:cstheme="minorHAnsi"/>
          <w:b w:val="0"/>
          <w:i w:val="0"/>
          <w:sz w:val="24"/>
          <w:szCs w:val="24"/>
          <w:lang w:val="sk-SK"/>
        </w:rPr>
        <w:t xml:space="preserve"> odporúčania pre zlepšenie prípravy, implementácie, monitorovania a hodnotenia IÚS</w:t>
      </w:r>
      <w:r w:rsidR="005B55B0" w:rsidRPr="00E3183C">
        <w:rPr>
          <w:rFonts w:cstheme="minorHAnsi"/>
          <w:b w:val="0"/>
          <w:i w:val="0"/>
          <w:sz w:val="24"/>
          <w:szCs w:val="24"/>
          <w:lang w:val="sk-SK"/>
        </w:rPr>
        <w:t>;</w:t>
      </w:r>
    </w:p>
    <w:p w14:paraId="4109C8A9" w14:textId="462E8C11" w:rsidR="009C2493" w:rsidRPr="00E3183C" w:rsidRDefault="009C2493" w:rsidP="00BA28E3">
      <w:pPr>
        <w:pStyle w:val="Odsekzoznamu"/>
        <w:numPr>
          <w:ilvl w:val="1"/>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spolupodieľa sa na aktualizácii IÚS</w:t>
      </w:r>
      <w:r w:rsidR="005B55B0" w:rsidRPr="00E3183C">
        <w:rPr>
          <w:rFonts w:cstheme="minorHAnsi"/>
          <w:b w:val="0"/>
          <w:i w:val="0"/>
          <w:sz w:val="24"/>
          <w:szCs w:val="24"/>
          <w:lang w:val="sk-SK"/>
        </w:rPr>
        <w:t>;</w:t>
      </w:r>
    </w:p>
    <w:p w14:paraId="22C3CFCD" w14:textId="77777777" w:rsidR="009C2493" w:rsidRPr="00E3183C" w:rsidRDefault="009C2493" w:rsidP="00BA28E3">
      <w:pPr>
        <w:pStyle w:val="Odsekzoznamu"/>
        <w:numPr>
          <w:ilvl w:val="1"/>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spolupodieľa sa na monitorovaní a hodnotení realizácie projektov IÚS.</w:t>
      </w:r>
    </w:p>
    <w:p w14:paraId="049F31CB" w14:textId="77777777" w:rsidR="009C2493" w:rsidRPr="00E3183C" w:rsidRDefault="009C2493" w:rsidP="00BA28E3">
      <w:pPr>
        <w:spacing w:line="240" w:lineRule="auto"/>
        <w:jc w:val="both"/>
        <w:rPr>
          <w:rFonts w:asciiTheme="minorHAnsi" w:hAnsiTheme="minorHAnsi" w:cstheme="minorHAnsi"/>
          <w:sz w:val="24"/>
          <w:szCs w:val="24"/>
        </w:rPr>
      </w:pPr>
    </w:p>
    <w:p w14:paraId="0171A44A" w14:textId="71A69199" w:rsidR="009C2493" w:rsidRPr="00E3183C" w:rsidRDefault="009C2493" w:rsidP="00BA28E3">
      <w:pPr>
        <w:pStyle w:val="Odsekzoznamu"/>
        <w:numPr>
          <w:ilvl w:val="0"/>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Predseda komory najmä:</w:t>
      </w:r>
    </w:p>
    <w:p w14:paraId="51236A41" w14:textId="5996B73D" w:rsidR="009C2493" w:rsidRPr="00E3183C" w:rsidRDefault="385397BD" w:rsidP="5C5FD1EE">
      <w:pPr>
        <w:pStyle w:val="Odsekzoznamu"/>
        <w:numPr>
          <w:ilvl w:val="1"/>
          <w:numId w:val="38"/>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zvoláva </w:t>
      </w:r>
      <w:r w:rsidR="76AF6736" w:rsidRPr="00E3183C">
        <w:rPr>
          <w:rFonts w:cstheme="minorHAnsi"/>
          <w:b w:val="0"/>
          <w:i w:val="0"/>
          <w:sz w:val="24"/>
          <w:szCs w:val="24"/>
          <w:lang w:val="sk-SK"/>
        </w:rPr>
        <w:t>zasadnutia</w:t>
      </w:r>
      <w:r w:rsidRPr="00E3183C">
        <w:rPr>
          <w:rFonts w:cstheme="minorHAnsi"/>
          <w:b w:val="0"/>
          <w:i w:val="0"/>
          <w:sz w:val="24"/>
          <w:szCs w:val="24"/>
          <w:lang w:val="sk-SK"/>
        </w:rPr>
        <w:t xml:space="preserve"> komory zo svojej iniciatívy alebo na základe požiadavky člena komory, alebo predsedu </w:t>
      </w:r>
      <w:r w:rsidR="4F91C445" w:rsidRPr="00E3183C">
        <w:rPr>
          <w:rFonts w:eastAsia="Cambria" w:cstheme="minorHAnsi"/>
          <w:b w:val="0"/>
          <w:i w:val="0"/>
          <w:sz w:val="24"/>
          <w:szCs w:val="24"/>
          <w:lang w:val="sk-SK"/>
        </w:rPr>
        <w:t>rady partnerstva</w:t>
      </w:r>
      <w:r w:rsidR="279C3C90" w:rsidRPr="00E3183C">
        <w:rPr>
          <w:rFonts w:cstheme="minorHAnsi"/>
          <w:b w:val="0"/>
          <w:i w:val="0"/>
          <w:sz w:val="24"/>
          <w:szCs w:val="24"/>
          <w:lang w:val="sk-SK"/>
        </w:rPr>
        <w:t xml:space="preserve"> alebo MIRRI SR</w:t>
      </w:r>
      <w:r w:rsidR="1F21A1CF" w:rsidRPr="00E3183C">
        <w:rPr>
          <w:rFonts w:cstheme="minorHAnsi"/>
          <w:b w:val="0"/>
          <w:i w:val="0"/>
          <w:sz w:val="24"/>
          <w:szCs w:val="24"/>
          <w:lang w:val="sk-SK"/>
        </w:rPr>
        <w:t>;</w:t>
      </w:r>
    </w:p>
    <w:p w14:paraId="31DBBB8E" w14:textId="7167481B" w:rsidR="009C2493" w:rsidRPr="00E3183C" w:rsidRDefault="009C2493" w:rsidP="00BA28E3">
      <w:pPr>
        <w:pStyle w:val="Odsekzoznamu"/>
        <w:numPr>
          <w:ilvl w:val="1"/>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zastupuje komoru navonok aj dovnútra v rozsahu mandátu schváleného komorou</w:t>
      </w:r>
      <w:r w:rsidR="005B55B0" w:rsidRPr="00E3183C">
        <w:rPr>
          <w:rFonts w:cstheme="minorHAnsi"/>
          <w:b w:val="0"/>
          <w:i w:val="0"/>
          <w:sz w:val="24"/>
          <w:szCs w:val="24"/>
          <w:lang w:val="sk-SK"/>
        </w:rPr>
        <w:t>;</w:t>
      </w:r>
    </w:p>
    <w:p w14:paraId="29D62F0C" w14:textId="4DC0E7F0" w:rsidR="009C2493" w:rsidRPr="00E3183C" w:rsidRDefault="009C2493" w:rsidP="00BA28E3">
      <w:pPr>
        <w:pStyle w:val="Odsekzoznamu"/>
        <w:numPr>
          <w:ilvl w:val="1"/>
          <w:numId w:val="38"/>
        </w:numPr>
        <w:spacing w:after="0" w:line="240" w:lineRule="auto"/>
        <w:contextualSpacing w:val="0"/>
        <w:jc w:val="both"/>
        <w:rPr>
          <w:rFonts w:eastAsia="Arial Narrow" w:cstheme="minorHAnsi"/>
          <w:b w:val="0"/>
          <w:i w:val="0"/>
          <w:sz w:val="24"/>
          <w:szCs w:val="24"/>
          <w:lang w:val="sk-SK" w:eastAsia="sk-SK"/>
        </w:rPr>
      </w:pPr>
      <w:r w:rsidRPr="00E3183C">
        <w:rPr>
          <w:rFonts w:cstheme="minorHAnsi"/>
          <w:b w:val="0"/>
          <w:i w:val="0"/>
          <w:sz w:val="24"/>
          <w:szCs w:val="24"/>
          <w:lang w:val="sk-SK"/>
        </w:rPr>
        <w:t xml:space="preserve">iniciuje zvolanie </w:t>
      </w:r>
      <w:r w:rsidR="001C3600" w:rsidRPr="00E3183C">
        <w:rPr>
          <w:rFonts w:eastAsia="Cambria" w:cstheme="minorHAnsi"/>
          <w:b w:val="0"/>
          <w:i w:val="0"/>
          <w:sz w:val="24"/>
          <w:szCs w:val="24"/>
          <w:lang w:val="sk-SK"/>
        </w:rPr>
        <w:t xml:space="preserve">rady partnerstva </w:t>
      </w:r>
      <w:r w:rsidRPr="00E3183C">
        <w:rPr>
          <w:rFonts w:cstheme="minorHAnsi"/>
          <w:b w:val="0"/>
          <w:i w:val="0"/>
          <w:sz w:val="24"/>
          <w:szCs w:val="24"/>
          <w:lang w:val="sk-SK"/>
        </w:rPr>
        <w:t>na základe uznesenia komory</w:t>
      </w:r>
      <w:r w:rsidR="005B55B0" w:rsidRPr="00E3183C">
        <w:rPr>
          <w:rFonts w:cstheme="minorHAnsi"/>
          <w:b w:val="0"/>
          <w:i w:val="0"/>
          <w:sz w:val="24"/>
          <w:szCs w:val="24"/>
          <w:lang w:val="sk-SK"/>
        </w:rPr>
        <w:t>;</w:t>
      </w:r>
    </w:p>
    <w:p w14:paraId="7B909291" w14:textId="0A4ED00A" w:rsidR="009C2493" w:rsidRPr="00E3183C" w:rsidRDefault="009C2493" w:rsidP="00BA28E3">
      <w:pPr>
        <w:pStyle w:val="Odsekzoznamu"/>
        <w:numPr>
          <w:ilvl w:val="1"/>
          <w:numId w:val="38"/>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navrhuje program </w:t>
      </w:r>
      <w:r w:rsidR="61DE6485" w:rsidRPr="00E3183C">
        <w:rPr>
          <w:rFonts w:cstheme="minorHAnsi"/>
          <w:b w:val="0"/>
          <w:i w:val="0"/>
          <w:sz w:val="24"/>
          <w:szCs w:val="24"/>
          <w:lang w:val="sk-SK"/>
        </w:rPr>
        <w:t>zasadnutia</w:t>
      </w:r>
      <w:r w:rsidRPr="00E3183C">
        <w:rPr>
          <w:rFonts w:cstheme="minorHAnsi"/>
          <w:b w:val="0"/>
          <w:i w:val="0"/>
          <w:sz w:val="24"/>
          <w:szCs w:val="24"/>
          <w:lang w:val="sk-SK"/>
        </w:rPr>
        <w:t xml:space="preserve"> komory</w:t>
      </w:r>
      <w:r w:rsidR="001C3600" w:rsidRPr="00E3183C">
        <w:rPr>
          <w:rFonts w:cstheme="minorHAnsi"/>
          <w:b w:val="0"/>
          <w:i w:val="0"/>
          <w:sz w:val="24"/>
          <w:szCs w:val="24"/>
          <w:lang w:val="sk-SK"/>
        </w:rPr>
        <w:t>.</w:t>
      </w:r>
    </w:p>
    <w:p w14:paraId="53128261" w14:textId="77777777" w:rsidR="009C2493" w:rsidRPr="00E3183C" w:rsidRDefault="009C2493" w:rsidP="00BA28E3">
      <w:pPr>
        <w:spacing w:line="240" w:lineRule="auto"/>
        <w:ind w:left="426"/>
        <w:jc w:val="both"/>
        <w:rPr>
          <w:rFonts w:asciiTheme="minorHAnsi" w:eastAsia="Georgia" w:hAnsiTheme="minorHAnsi" w:cstheme="minorHAnsi"/>
          <w:sz w:val="24"/>
          <w:szCs w:val="24"/>
        </w:rPr>
      </w:pPr>
    </w:p>
    <w:p w14:paraId="2F96FCB4" w14:textId="77777777" w:rsidR="009C2493" w:rsidRPr="00E3183C" w:rsidRDefault="009C2493" w:rsidP="00BA28E3">
      <w:pPr>
        <w:pStyle w:val="Odsekzoznamu"/>
        <w:numPr>
          <w:ilvl w:val="0"/>
          <w:numId w:val="38"/>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Komora okrem predsedu komory môže zvoliť nadpolovičnou väčšinou členov komory aj podpredsedu komory. Podpredseda komory zastupuje predsedu komory v jeho neprítomnosti, resp. v rozsahu mandátu schváleného komorou.</w:t>
      </w:r>
    </w:p>
    <w:p w14:paraId="5ACE9A6C" w14:textId="77777777" w:rsidR="009C2493" w:rsidRPr="00E3183C" w:rsidRDefault="385397BD" w:rsidP="00E3183C">
      <w:pPr>
        <w:spacing w:before="240" w:line="240" w:lineRule="auto"/>
        <w:jc w:val="center"/>
        <w:rPr>
          <w:rFonts w:asciiTheme="minorHAnsi" w:hAnsiTheme="minorHAnsi" w:cstheme="minorHAnsi"/>
          <w:b/>
          <w:bCs/>
          <w:sz w:val="24"/>
          <w:szCs w:val="24"/>
        </w:rPr>
      </w:pPr>
      <w:r w:rsidRPr="00E3183C">
        <w:rPr>
          <w:rFonts w:asciiTheme="minorHAnsi" w:hAnsiTheme="minorHAnsi" w:cstheme="minorHAnsi"/>
          <w:b/>
          <w:bCs/>
          <w:sz w:val="24"/>
          <w:szCs w:val="24"/>
        </w:rPr>
        <w:t>Článok 8 (Alt. 1)</w:t>
      </w:r>
    </w:p>
    <w:p w14:paraId="591096B8" w14:textId="77777777" w:rsidR="009C2493" w:rsidRPr="00E3183C" w:rsidRDefault="009C2493" w:rsidP="00BA28E3">
      <w:pPr>
        <w:spacing w:line="240" w:lineRule="auto"/>
        <w:jc w:val="center"/>
        <w:rPr>
          <w:rFonts w:asciiTheme="minorHAnsi" w:hAnsiTheme="minorHAnsi" w:cstheme="minorHAnsi"/>
          <w:b/>
          <w:caps/>
          <w:sz w:val="24"/>
          <w:szCs w:val="24"/>
        </w:rPr>
      </w:pPr>
      <w:r w:rsidRPr="00E3183C">
        <w:rPr>
          <w:rFonts w:asciiTheme="minorHAnsi" w:hAnsiTheme="minorHAnsi" w:cstheme="minorHAnsi"/>
          <w:b/>
          <w:caps/>
          <w:sz w:val="24"/>
          <w:szCs w:val="24"/>
        </w:rPr>
        <w:t>KOMORA REGIONÁLNEJ Samosprávy</w:t>
      </w:r>
    </w:p>
    <w:p w14:paraId="62486C05" w14:textId="77777777" w:rsidR="009C2493" w:rsidRPr="00E3183C" w:rsidRDefault="009C2493" w:rsidP="00BA28E3">
      <w:pPr>
        <w:spacing w:line="240" w:lineRule="auto"/>
        <w:jc w:val="both"/>
        <w:rPr>
          <w:rFonts w:asciiTheme="minorHAnsi" w:hAnsiTheme="minorHAnsi" w:cstheme="minorHAnsi"/>
          <w:b/>
          <w:sz w:val="24"/>
          <w:szCs w:val="24"/>
        </w:rPr>
      </w:pPr>
    </w:p>
    <w:p w14:paraId="2E62C9B0" w14:textId="77777777" w:rsidR="009C2493" w:rsidRPr="00E3183C" w:rsidRDefault="009C2493" w:rsidP="00BA28E3">
      <w:pPr>
        <w:pStyle w:val="Odsekzoznamu"/>
        <w:numPr>
          <w:ilvl w:val="0"/>
          <w:numId w:val="39"/>
        </w:numPr>
        <w:spacing w:after="0" w:line="240" w:lineRule="auto"/>
        <w:contextualSpacing w:val="0"/>
        <w:jc w:val="both"/>
        <w:rPr>
          <w:rFonts w:eastAsiaTheme="minorEastAsia" w:cstheme="minorHAnsi"/>
          <w:b w:val="0"/>
          <w:i w:val="0"/>
          <w:sz w:val="24"/>
          <w:szCs w:val="24"/>
          <w:lang w:val="sk-SK"/>
        </w:rPr>
      </w:pPr>
      <w:r w:rsidRPr="00E3183C">
        <w:rPr>
          <w:rFonts w:cstheme="minorHAnsi"/>
          <w:b w:val="0"/>
          <w:i w:val="0"/>
          <w:sz w:val="24"/>
          <w:szCs w:val="24"/>
          <w:lang w:val="sk-SK"/>
        </w:rPr>
        <w:t xml:space="preserve">Komora regionálnej samosprávy je  tvorená najmenej piatimi členmi komory. Členmi komory sú zástupcovia VÚC  a organizácií v zriaďovateľskej pôsobnosti VÚC. Počet členov komory musí byť vždy nepárny. </w:t>
      </w:r>
    </w:p>
    <w:p w14:paraId="642CE532" w14:textId="77777777" w:rsidR="009C2493" w:rsidRPr="00E3183C" w:rsidRDefault="009C2493" w:rsidP="00BA28E3">
      <w:pPr>
        <w:pStyle w:val="Odsekzoznamu"/>
        <w:numPr>
          <w:ilvl w:val="0"/>
          <w:numId w:val="39"/>
        </w:numPr>
        <w:spacing w:after="0" w:line="240" w:lineRule="auto"/>
        <w:contextualSpacing w:val="0"/>
        <w:jc w:val="both"/>
        <w:rPr>
          <w:rFonts w:eastAsiaTheme="minorEastAsia" w:cstheme="minorHAnsi"/>
          <w:b w:val="0"/>
          <w:i w:val="0"/>
          <w:sz w:val="24"/>
          <w:szCs w:val="24"/>
          <w:lang w:val="sk-SK"/>
        </w:rPr>
      </w:pPr>
      <w:r w:rsidRPr="00E3183C">
        <w:rPr>
          <w:rFonts w:cstheme="minorHAnsi"/>
          <w:b w:val="0"/>
          <w:i w:val="0"/>
          <w:sz w:val="24"/>
          <w:szCs w:val="24"/>
          <w:lang w:val="sk-SK"/>
        </w:rPr>
        <w:t>Komora regionálnej samosprávy je uznášaniaschopná, ak je prítomná nadpolovičná väčšina jej členov.</w:t>
      </w:r>
    </w:p>
    <w:p w14:paraId="1BE41A07" w14:textId="77777777" w:rsidR="009C2493" w:rsidRPr="00E3183C" w:rsidRDefault="009C2493" w:rsidP="00BA28E3">
      <w:pPr>
        <w:pStyle w:val="Odsekzoznamu"/>
        <w:numPr>
          <w:ilvl w:val="0"/>
          <w:numId w:val="39"/>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Hlasovanie v komore sa uskutočňuje prostredníctvom rovného hlasovacieho práva väčšinovým hlasovaním jednoduchou väčšinou všetkých prítomných. Každý člen má jeden hlas.</w:t>
      </w:r>
    </w:p>
    <w:p w14:paraId="5D08D1BB" w14:textId="77777777" w:rsidR="009C2493" w:rsidRPr="00E3183C" w:rsidRDefault="009C2493" w:rsidP="00BA28E3">
      <w:pPr>
        <w:pStyle w:val="Odsekzoznamu"/>
        <w:spacing w:after="0" w:line="240" w:lineRule="auto"/>
        <w:ind w:left="142"/>
        <w:contextualSpacing w:val="0"/>
        <w:jc w:val="center"/>
        <w:rPr>
          <w:rFonts w:eastAsia="Cambria" w:cstheme="minorHAnsi"/>
          <w:i w:val="0"/>
          <w:sz w:val="24"/>
          <w:szCs w:val="24"/>
          <w:lang w:val="sk-SK"/>
        </w:rPr>
      </w:pPr>
      <w:r w:rsidRPr="00E3183C">
        <w:rPr>
          <w:rFonts w:eastAsia="Cambria" w:cstheme="minorHAnsi"/>
          <w:i w:val="0"/>
          <w:sz w:val="24"/>
          <w:szCs w:val="24"/>
          <w:lang w:val="sk-SK"/>
        </w:rPr>
        <w:t>Článok 8 (Alt. 2)</w:t>
      </w:r>
    </w:p>
    <w:p w14:paraId="21F59C31" w14:textId="77777777" w:rsidR="009C2493" w:rsidRPr="00E3183C" w:rsidRDefault="009C2493" w:rsidP="00BA28E3">
      <w:pPr>
        <w:pStyle w:val="Odsekzoznamu"/>
        <w:spacing w:after="0" w:line="240" w:lineRule="auto"/>
        <w:ind w:left="142"/>
        <w:contextualSpacing w:val="0"/>
        <w:jc w:val="center"/>
        <w:rPr>
          <w:rFonts w:eastAsia="Cambria" w:cstheme="minorHAnsi"/>
          <w:i w:val="0"/>
          <w:sz w:val="24"/>
          <w:szCs w:val="24"/>
          <w:lang w:val="sk-SK"/>
        </w:rPr>
      </w:pPr>
      <w:r w:rsidRPr="00E3183C">
        <w:rPr>
          <w:rFonts w:eastAsia="Cambria" w:cstheme="minorHAnsi"/>
          <w:i w:val="0"/>
          <w:sz w:val="24"/>
          <w:szCs w:val="24"/>
          <w:lang w:val="sk-SK"/>
        </w:rPr>
        <w:t>KOMORA REGIONÁLNEJ SAMOSPRÁVY</w:t>
      </w:r>
    </w:p>
    <w:p w14:paraId="4101652C" w14:textId="77777777" w:rsidR="009C2493" w:rsidRPr="00E3183C" w:rsidRDefault="009C2493" w:rsidP="00BA28E3">
      <w:pPr>
        <w:pStyle w:val="Odsekzoznamu"/>
        <w:spacing w:after="0" w:line="240" w:lineRule="auto"/>
        <w:jc w:val="both"/>
        <w:rPr>
          <w:rFonts w:eastAsia="Cambria" w:cstheme="minorHAnsi"/>
          <w:i w:val="0"/>
          <w:sz w:val="24"/>
          <w:szCs w:val="24"/>
          <w:lang w:val="sk-SK"/>
        </w:rPr>
      </w:pPr>
    </w:p>
    <w:p w14:paraId="20749C9D" w14:textId="5CA9B8E6" w:rsidR="009C2493" w:rsidRPr="00E3183C" w:rsidRDefault="009C2493" w:rsidP="00BA28E3">
      <w:pPr>
        <w:pStyle w:val="Odsekzoznamu"/>
        <w:numPr>
          <w:ilvl w:val="0"/>
          <w:numId w:val="40"/>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Predseda samosprávneho kraja zastupuje VÚC v </w:t>
      </w:r>
      <w:r w:rsidR="001C3600" w:rsidRPr="00E3183C">
        <w:rPr>
          <w:rFonts w:cstheme="minorHAnsi"/>
          <w:b w:val="0"/>
          <w:i w:val="0"/>
          <w:sz w:val="24"/>
          <w:szCs w:val="24"/>
          <w:lang w:val="sk-SK"/>
        </w:rPr>
        <w:t>rade partnerstva</w:t>
      </w:r>
      <w:r w:rsidRPr="00E3183C">
        <w:rPr>
          <w:rFonts w:cstheme="minorHAnsi"/>
          <w:b w:val="0"/>
          <w:i w:val="0"/>
          <w:sz w:val="24"/>
          <w:szCs w:val="24"/>
          <w:lang w:val="sk-SK"/>
        </w:rPr>
        <w:t xml:space="preserve"> a je zároveň predsedom </w:t>
      </w:r>
      <w:r w:rsidR="001C3600" w:rsidRPr="00E3183C">
        <w:rPr>
          <w:rFonts w:eastAsia="Cambria" w:cstheme="minorHAnsi"/>
          <w:b w:val="0"/>
          <w:i w:val="0"/>
          <w:sz w:val="24"/>
          <w:szCs w:val="24"/>
          <w:lang w:val="sk-SK"/>
        </w:rPr>
        <w:t>rady partnerstva</w:t>
      </w:r>
      <w:r w:rsidRPr="00E3183C">
        <w:rPr>
          <w:rFonts w:cstheme="minorHAnsi"/>
          <w:b w:val="0"/>
          <w:i w:val="0"/>
          <w:sz w:val="24"/>
          <w:szCs w:val="24"/>
          <w:lang w:val="sk-SK"/>
        </w:rPr>
        <w:t>.</w:t>
      </w:r>
    </w:p>
    <w:p w14:paraId="715C9446" w14:textId="5889DC88" w:rsidR="009C2493" w:rsidRPr="00E3183C" w:rsidRDefault="009C2493" w:rsidP="00BA28E3">
      <w:pPr>
        <w:pStyle w:val="Odsekzoznamu"/>
        <w:numPr>
          <w:ilvl w:val="0"/>
          <w:numId w:val="40"/>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Zabezpečuje informovanie orgánov VÚC o činnosti </w:t>
      </w:r>
      <w:r w:rsidR="001C3600" w:rsidRPr="00E3183C">
        <w:rPr>
          <w:rFonts w:eastAsia="Cambria" w:cstheme="minorHAnsi"/>
          <w:b w:val="0"/>
          <w:i w:val="0"/>
          <w:sz w:val="24"/>
          <w:szCs w:val="24"/>
          <w:lang w:val="sk-SK"/>
        </w:rPr>
        <w:t>rady partnerstva</w:t>
      </w:r>
      <w:r w:rsidRPr="00E3183C">
        <w:rPr>
          <w:rFonts w:cstheme="minorHAnsi"/>
          <w:b w:val="0"/>
          <w:i w:val="0"/>
          <w:sz w:val="24"/>
          <w:szCs w:val="24"/>
          <w:lang w:val="sk-SK"/>
        </w:rPr>
        <w:t>, jej záveroch, návrhoch a požiadavkách.</w:t>
      </w:r>
    </w:p>
    <w:p w14:paraId="4B99056E" w14:textId="1E365168" w:rsidR="009C2493" w:rsidRDefault="009C2493" w:rsidP="00BA28E3">
      <w:pPr>
        <w:pStyle w:val="Odsekzoznamu"/>
        <w:spacing w:after="0" w:line="240" w:lineRule="auto"/>
        <w:ind w:left="0"/>
        <w:jc w:val="both"/>
        <w:rPr>
          <w:rFonts w:eastAsia="Cambria" w:cstheme="minorHAnsi"/>
          <w:i w:val="0"/>
          <w:sz w:val="24"/>
          <w:szCs w:val="24"/>
          <w:lang w:val="sk-SK"/>
        </w:rPr>
      </w:pPr>
    </w:p>
    <w:p w14:paraId="24DDB669" w14:textId="68AB9363" w:rsidR="006F1A07" w:rsidRDefault="006F1A07" w:rsidP="00BA28E3">
      <w:pPr>
        <w:pStyle w:val="Odsekzoznamu"/>
        <w:spacing w:after="0" w:line="240" w:lineRule="auto"/>
        <w:ind w:left="0"/>
        <w:jc w:val="both"/>
        <w:rPr>
          <w:rFonts w:eastAsia="Cambria" w:cstheme="minorHAnsi"/>
          <w:i w:val="0"/>
          <w:sz w:val="24"/>
          <w:szCs w:val="24"/>
          <w:lang w:val="sk-SK"/>
        </w:rPr>
      </w:pPr>
    </w:p>
    <w:p w14:paraId="1942347A" w14:textId="1BE3FB4C" w:rsidR="006F1A07" w:rsidRDefault="006F1A07" w:rsidP="00BA28E3">
      <w:pPr>
        <w:pStyle w:val="Odsekzoznamu"/>
        <w:spacing w:after="0" w:line="240" w:lineRule="auto"/>
        <w:ind w:left="0"/>
        <w:jc w:val="both"/>
        <w:rPr>
          <w:rFonts w:eastAsia="Cambria" w:cstheme="minorHAnsi"/>
          <w:i w:val="0"/>
          <w:sz w:val="24"/>
          <w:szCs w:val="24"/>
          <w:lang w:val="sk-SK"/>
        </w:rPr>
      </w:pPr>
    </w:p>
    <w:p w14:paraId="142C5752" w14:textId="77777777" w:rsidR="006F1A07" w:rsidRPr="00E3183C" w:rsidRDefault="006F1A07" w:rsidP="00BA28E3">
      <w:pPr>
        <w:pStyle w:val="Odsekzoznamu"/>
        <w:spacing w:after="0" w:line="240" w:lineRule="auto"/>
        <w:ind w:left="0"/>
        <w:jc w:val="both"/>
        <w:rPr>
          <w:rFonts w:eastAsia="Cambria" w:cstheme="minorHAnsi"/>
          <w:i w:val="0"/>
          <w:sz w:val="24"/>
          <w:szCs w:val="24"/>
          <w:lang w:val="sk-SK"/>
        </w:rPr>
      </w:pPr>
    </w:p>
    <w:p w14:paraId="5976843C" w14:textId="77777777" w:rsidR="009C2493" w:rsidRPr="00E3183C" w:rsidRDefault="009C2493" w:rsidP="00BA28E3">
      <w:pPr>
        <w:spacing w:line="240" w:lineRule="auto"/>
        <w:ind w:left="360"/>
        <w:jc w:val="center"/>
        <w:rPr>
          <w:rFonts w:asciiTheme="minorHAnsi" w:hAnsiTheme="minorHAnsi" w:cstheme="minorHAnsi"/>
          <w:sz w:val="24"/>
          <w:szCs w:val="24"/>
        </w:rPr>
      </w:pPr>
      <w:r w:rsidRPr="00E3183C">
        <w:rPr>
          <w:rFonts w:asciiTheme="minorHAnsi" w:hAnsiTheme="minorHAnsi" w:cstheme="minorHAnsi"/>
          <w:b/>
          <w:sz w:val="24"/>
          <w:szCs w:val="24"/>
        </w:rPr>
        <w:t>Článok 9</w:t>
      </w:r>
    </w:p>
    <w:p w14:paraId="74F92A73" w14:textId="77777777" w:rsidR="009C2493" w:rsidRPr="00E3183C" w:rsidRDefault="009C2493" w:rsidP="00BA28E3">
      <w:pPr>
        <w:spacing w:line="240" w:lineRule="auto"/>
        <w:jc w:val="center"/>
        <w:rPr>
          <w:rFonts w:asciiTheme="minorHAnsi" w:hAnsiTheme="minorHAnsi" w:cstheme="minorHAnsi"/>
          <w:b/>
          <w:sz w:val="24"/>
          <w:szCs w:val="24"/>
        </w:rPr>
      </w:pPr>
      <w:r w:rsidRPr="00E3183C">
        <w:rPr>
          <w:rFonts w:asciiTheme="minorHAnsi" w:hAnsiTheme="minorHAnsi" w:cstheme="minorHAnsi"/>
          <w:b/>
          <w:caps/>
          <w:sz w:val="24"/>
          <w:szCs w:val="24"/>
        </w:rPr>
        <w:t>Komora miestnej samosprávy</w:t>
      </w:r>
    </w:p>
    <w:p w14:paraId="1299C43A" w14:textId="77777777" w:rsidR="009C2493" w:rsidRPr="00E3183C" w:rsidRDefault="009C2493" w:rsidP="00BA28E3">
      <w:pPr>
        <w:spacing w:line="240" w:lineRule="auto"/>
        <w:jc w:val="both"/>
        <w:rPr>
          <w:rFonts w:asciiTheme="minorHAnsi" w:hAnsiTheme="minorHAnsi" w:cstheme="minorHAnsi"/>
          <w:b/>
          <w:sz w:val="24"/>
          <w:szCs w:val="24"/>
        </w:rPr>
      </w:pPr>
    </w:p>
    <w:p w14:paraId="11497FB0" w14:textId="77777777" w:rsidR="009C2493" w:rsidRPr="00E3183C" w:rsidRDefault="009C2493" w:rsidP="00BA28E3">
      <w:pPr>
        <w:pStyle w:val="Odsekzoznamu"/>
        <w:numPr>
          <w:ilvl w:val="0"/>
          <w:numId w:val="41"/>
        </w:numPr>
        <w:spacing w:after="0" w:line="240" w:lineRule="auto"/>
        <w:contextualSpacing w:val="0"/>
        <w:jc w:val="both"/>
        <w:rPr>
          <w:rFonts w:eastAsiaTheme="minorEastAsia" w:cstheme="minorHAnsi"/>
          <w:b w:val="0"/>
          <w:i w:val="0"/>
          <w:sz w:val="24"/>
          <w:szCs w:val="24"/>
          <w:lang w:val="sk-SK"/>
        </w:rPr>
      </w:pPr>
      <w:r w:rsidRPr="00E3183C">
        <w:rPr>
          <w:rFonts w:cstheme="minorHAnsi"/>
          <w:b w:val="0"/>
          <w:i w:val="0"/>
          <w:sz w:val="24"/>
          <w:szCs w:val="24"/>
          <w:lang w:val="sk-SK"/>
        </w:rPr>
        <w:t xml:space="preserve">Komora miestnej samosprávy je tvorená minimálne piatimi členmi. </w:t>
      </w:r>
    </w:p>
    <w:p w14:paraId="42AE280B" w14:textId="060095B3" w:rsidR="009C2493" w:rsidRPr="00E3183C" w:rsidRDefault="385397BD" w:rsidP="5C5FD1EE">
      <w:pPr>
        <w:pStyle w:val="Odsekzoznamu"/>
        <w:numPr>
          <w:ilvl w:val="0"/>
          <w:numId w:val="41"/>
        </w:numPr>
        <w:spacing w:after="0" w:line="240" w:lineRule="auto"/>
        <w:jc w:val="both"/>
        <w:rPr>
          <w:rFonts w:cstheme="minorHAnsi"/>
          <w:b w:val="0"/>
          <w:i w:val="0"/>
          <w:sz w:val="24"/>
          <w:szCs w:val="24"/>
          <w:lang w:val="sk-SK"/>
        </w:rPr>
      </w:pPr>
      <w:r w:rsidRPr="00E3183C">
        <w:rPr>
          <w:rFonts w:eastAsia="Cambria" w:cstheme="minorHAnsi"/>
          <w:b w:val="0"/>
          <w:i w:val="0"/>
          <w:sz w:val="24"/>
          <w:szCs w:val="24"/>
          <w:lang w:val="sk-SK"/>
        </w:rPr>
        <w:t xml:space="preserve">V komore miestnej samosprávy musia byť zastúpené prostredníctvom svojho </w:t>
      </w:r>
      <w:r w:rsidR="3E18C6EA" w:rsidRPr="00E3183C">
        <w:rPr>
          <w:rFonts w:eastAsia="Cambria" w:cstheme="minorHAnsi"/>
          <w:b w:val="0"/>
          <w:i w:val="0"/>
          <w:sz w:val="24"/>
          <w:szCs w:val="24"/>
          <w:lang w:val="sk-SK"/>
        </w:rPr>
        <w:t>člena</w:t>
      </w:r>
      <w:r w:rsidRPr="00E3183C">
        <w:rPr>
          <w:rFonts w:eastAsia="Cambria" w:cstheme="minorHAnsi"/>
          <w:b w:val="0"/>
          <w:i w:val="0"/>
          <w:sz w:val="24"/>
          <w:szCs w:val="24"/>
          <w:lang w:val="sk-SK"/>
        </w:rPr>
        <w:t xml:space="preserve"> všetky obce v území príslušného samosprávneho kraja, pričom žiadna obec nemôže byť reprezentovaná dvoma </w:t>
      </w:r>
      <w:r w:rsidR="7B57DE85" w:rsidRPr="00E3183C">
        <w:rPr>
          <w:rFonts w:eastAsia="Cambria" w:cstheme="minorHAnsi"/>
          <w:b w:val="0"/>
          <w:i w:val="0"/>
          <w:sz w:val="24"/>
          <w:szCs w:val="24"/>
          <w:lang w:val="sk-SK"/>
        </w:rPr>
        <w:t>členmi</w:t>
      </w:r>
      <w:r w:rsidRPr="00E3183C">
        <w:rPr>
          <w:rFonts w:eastAsia="Cambria" w:cstheme="minorHAnsi"/>
          <w:b w:val="0"/>
          <w:i w:val="0"/>
          <w:sz w:val="24"/>
          <w:szCs w:val="24"/>
          <w:lang w:val="sk-SK"/>
        </w:rPr>
        <w:t xml:space="preserve">. Jeden </w:t>
      </w:r>
      <w:r w:rsidR="37F98AAF" w:rsidRPr="00E3183C">
        <w:rPr>
          <w:rFonts w:eastAsia="Cambria" w:cstheme="minorHAnsi"/>
          <w:b w:val="0"/>
          <w:i w:val="0"/>
          <w:sz w:val="24"/>
          <w:szCs w:val="24"/>
          <w:lang w:val="sk-SK"/>
        </w:rPr>
        <w:t>člen</w:t>
      </w:r>
      <w:r w:rsidRPr="00E3183C">
        <w:rPr>
          <w:rFonts w:eastAsia="Cambria" w:cstheme="minorHAnsi"/>
          <w:b w:val="0"/>
          <w:i w:val="0"/>
          <w:sz w:val="24"/>
          <w:szCs w:val="24"/>
          <w:lang w:val="sk-SK"/>
        </w:rPr>
        <w:t xml:space="preserve"> môže reprezentovať viacero obcí na základe územnej dohody. </w:t>
      </w:r>
    </w:p>
    <w:p w14:paraId="48F5D70F" w14:textId="77777777" w:rsidR="006F452D" w:rsidRPr="00E3183C" w:rsidRDefault="006F452D"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Obce môžu byť zastúpené prostredníctvom zástupcu za príslušné regionálne združenie miest a obcí alebo za sformovaný strategicko-plánovací región. </w:t>
      </w:r>
    </w:p>
    <w:p w14:paraId="0D32800D" w14:textId="45EBDCB4" w:rsidR="009C2493" w:rsidRPr="00E3183C" w:rsidRDefault="009C2493" w:rsidP="00BA28E3">
      <w:pPr>
        <w:pStyle w:val="Odsekzoznamu"/>
        <w:numPr>
          <w:ilvl w:val="0"/>
          <w:numId w:val="41"/>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Obec, ktorá nie je členom </w:t>
      </w:r>
      <w:r w:rsidR="000B7C7F" w:rsidRPr="00E3183C">
        <w:rPr>
          <w:rFonts w:cstheme="minorHAnsi"/>
          <w:b w:val="0"/>
          <w:i w:val="0"/>
          <w:sz w:val="24"/>
          <w:szCs w:val="24"/>
          <w:lang w:val="sk-SK"/>
        </w:rPr>
        <w:t>regionálneho združenia miest a obcí</w:t>
      </w:r>
      <w:r w:rsidRPr="00E3183C">
        <w:rPr>
          <w:rFonts w:cstheme="minorHAnsi"/>
          <w:b w:val="0"/>
          <w:i w:val="0"/>
          <w:sz w:val="24"/>
          <w:szCs w:val="24"/>
          <w:lang w:val="sk-SK"/>
        </w:rPr>
        <w:t xml:space="preserve">, resp. </w:t>
      </w:r>
      <w:r w:rsidR="004F354F" w:rsidRPr="00E3183C">
        <w:rPr>
          <w:rFonts w:cstheme="minorHAnsi"/>
          <w:b w:val="0"/>
          <w:i w:val="0"/>
          <w:sz w:val="24"/>
          <w:szCs w:val="24"/>
          <w:lang w:val="sk-SK"/>
        </w:rPr>
        <w:t>strategicko-plánovacieho regiónu</w:t>
      </w:r>
      <w:r w:rsidRPr="00E3183C">
        <w:rPr>
          <w:rFonts w:cstheme="minorHAnsi"/>
          <w:b w:val="0"/>
          <w:i w:val="0"/>
          <w:sz w:val="24"/>
          <w:szCs w:val="24"/>
          <w:lang w:val="sk-SK"/>
        </w:rPr>
        <w:t>, môže byť reprezentovaná samostatne, pričom váha jej hlasu predstavuje podiel jej populácie na celkovej populácii kraja.</w:t>
      </w:r>
    </w:p>
    <w:p w14:paraId="4C777C47" w14:textId="3F18CE83" w:rsidR="00261588" w:rsidRPr="00E3183C" w:rsidRDefault="006F452D"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V prípade nominácie zástupcu obcí za príslušné regionálne združenie miest a obcí musí byť nominácia výsledkom hlasovania všetkých obcí zastúpených v príslušnom regionálnom združení miest a obcí patriacich do územia príslušného samosprávneho kraja</w:t>
      </w:r>
      <w:r w:rsidR="00261588" w:rsidRPr="00E3183C">
        <w:rPr>
          <w:rFonts w:cstheme="minorHAnsi"/>
          <w:b w:val="0"/>
          <w:i w:val="0"/>
          <w:sz w:val="24"/>
          <w:szCs w:val="24"/>
          <w:lang w:val="sk-SK"/>
        </w:rPr>
        <w:t>. Za zástupcu je zvolená osoba</w:t>
      </w:r>
      <w:r w:rsidR="004A6859" w:rsidRPr="00E3183C">
        <w:rPr>
          <w:rFonts w:cstheme="minorHAnsi"/>
          <w:b w:val="0"/>
          <w:i w:val="0"/>
          <w:sz w:val="24"/>
          <w:szCs w:val="24"/>
          <w:lang w:val="sk-SK"/>
        </w:rPr>
        <w:t>, ktorá získa nadpolovičnú väčšinu hlasov členov príslušného regionálneho združenie miest a obcí. Ak žiaden z členov nezíska nadpolovičnú väčšinu, nomináciu získa osoba</w:t>
      </w:r>
      <w:r w:rsidR="00261588" w:rsidRPr="00E3183C">
        <w:rPr>
          <w:rFonts w:cstheme="minorHAnsi"/>
          <w:b w:val="0"/>
          <w:i w:val="0"/>
          <w:sz w:val="24"/>
          <w:szCs w:val="24"/>
          <w:lang w:val="sk-SK"/>
        </w:rPr>
        <w:t xml:space="preserve"> s najväčším počtom hlasov.</w:t>
      </w:r>
    </w:p>
    <w:p w14:paraId="3AE0E21A" w14:textId="7B523C74" w:rsidR="006F452D" w:rsidRPr="00E3183C" w:rsidRDefault="00261588"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O</w:t>
      </w:r>
      <w:r w:rsidR="006F452D" w:rsidRPr="00E3183C">
        <w:rPr>
          <w:rFonts w:cstheme="minorHAnsi"/>
          <w:b w:val="0"/>
          <w:i w:val="0"/>
          <w:sz w:val="24"/>
          <w:szCs w:val="24"/>
          <w:lang w:val="sk-SK"/>
        </w:rPr>
        <w:t> takomto hlasovaní musí byť vyhotovená zápisnica.</w:t>
      </w:r>
      <w:r w:rsidRPr="00E3183C">
        <w:rPr>
          <w:rFonts w:cstheme="minorHAnsi"/>
          <w:b w:val="0"/>
          <w:i w:val="0"/>
          <w:sz w:val="24"/>
          <w:szCs w:val="24"/>
          <w:lang w:val="sk-SK"/>
        </w:rPr>
        <w:t xml:space="preserve"> </w:t>
      </w:r>
    </w:p>
    <w:p w14:paraId="1CE62787" w14:textId="4CB3E1F7" w:rsidR="004A6859" w:rsidRPr="00E3183C" w:rsidRDefault="004A6859"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Nominácia člena rady partnerstva za príslušné regionálne združenie miest a obcí môže byť hlasovaním príslušného regionálneho združenia miest a obcí </w:t>
      </w:r>
      <w:r w:rsidR="004E1BF5" w:rsidRPr="00E3183C">
        <w:rPr>
          <w:rFonts w:cstheme="minorHAnsi"/>
          <w:b w:val="0"/>
          <w:i w:val="0"/>
          <w:sz w:val="24"/>
          <w:szCs w:val="24"/>
          <w:lang w:val="sk-SK"/>
        </w:rPr>
        <w:t>zmenená, ak za to</w:t>
      </w:r>
      <w:r w:rsidRPr="00E3183C">
        <w:rPr>
          <w:rFonts w:cstheme="minorHAnsi"/>
          <w:b w:val="0"/>
          <w:i w:val="0"/>
          <w:sz w:val="24"/>
          <w:szCs w:val="24"/>
          <w:lang w:val="sk-SK"/>
        </w:rPr>
        <w:t xml:space="preserve"> hlasuje nadpolovičná väčšina všetkých členov príslušného regionálneho združenia miest a obcí.</w:t>
      </w:r>
    </w:p>
    <w:p w14:paraId="578D337D" w14:textId="6A050427" w:rsidR="004A6859" w:rsidRPr="00E3183C" w:rsidRDefault="004A6859"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O takomto hlasovaní musí byť vyhotovená zápisnica.</w:t>
      </w:r>
    </w:p>
    <w:p w14:paraId="5D7D3E82" w14:textId="5F7BB523" w:rsidR="004A6859" w:rsidRPr="00E3183C" w:rsidRDefault="7A01D500" w:rsidP="5C5FD1EE">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Zmenu zástupcu obcí za príslušné regionálne združenie miest a obcí podľa bodu 7 môže byť vykonaná maximálne 1</w:t>
      </w:r>
      <w:r w:rsidR="1CCF6648" w:rsidRPr="00E3183C">
        <w:rPr>
          <w:rFonts w:cstheme="minorHAnsi"/>
          <w:b w:val="0"/>
          <w:i w:val="0"/>
          <w:sz w:val="24"/>
          <w:szCs w:val="24"/>
          <w:lang w:val="sk-SK"/>
        </w:rPr>
        <w:t>-</w:t>
      </w:r>
      <w:r w:rsidRPr="00E3183C">
        <w:rPr>
          <w:rFonts w:cstheme="minorHAnsi"/>
          <w:b w:val="0"/>
          <w:i w:val="0"/>
          <w:sz w:val="24"/>
          <w:szCs w:val="24"/>
          <w:lang w:val="sk-SK"/>
        </w:rPr>
        <w:t>krát za 12 mesiacov.</w:t>
      </w:r>
    </w:p>
    <w:p w14:paraId="604ED6A9" w14:textId="27E0FA00" w:rsidR="006F452D" w:rsidRPr="00E3183C" w:rsidRDefault="70A87998" w:rsidP="5C5FD1EE">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V prípade nominácie zástupcu obcí za strategicko-plánovací región musí byť nominácia výsledkom hlasovania všetkých obcí zastúpených v strategicko-plánovacom regióne. </w:t>
      </w:r>
      <w:r w:rsidR="7A01D500" w:rsidRPr="00E3183C">
        <w:rPr>
          <w:rFonts w:cstheme="minorHAnsi"/>
          <w:b w:val="0"/>
          <w:i w:val="0"/>
          <w:sz w:val="24"/>
          <w:szCs w:val="24"/>
          <w:lang w:val="sk-SK"/>
        </w:rPr>
        <w:t>Za zástupcu je zvolená osoba, ktorá získa nadpolovičnú väčšinu hlasov zástupcov všetkých obcí zastúpených v strategicko</w:t>
      </w:r>
      <w:r w:rsidR="3006EFF5" w:rsidRPr="00E3183C">
        <w:rPr>
          <w:rFonts w:cstheme="minorHAnsi"/>
          <w:b w:val="0"/>
          <w:i w:val="0"/>
          <w:sz w:val="24"/>
          <w:szCs w:val="24"/>
          <w:lang w:val="sk-SK"/>
        </w:rPr>
        <w:t>-</w:t>
      </w:r>
      <w:r w:rsidR="7A01D500" w:rsidRPr="00E3183C">
        <w:rPr>
          <w:rFonts w:cstheme="minorHAnsi"/>
          <w:b w:val="0"/>
          <w:i w:val="0"/>
          <w:sz w:val="24"/>
          <w:szCs w:val="24"/>
          <w:lang w:val="sk-SK"/>
        </w:rPr>
        <w:t>plánovacom regióne. Ak nikto nezíska nadpolovičnú väčšinu hlasov, nomináciu získa osoba s najväčším počtom hlasov.</w:t>
      </w:r>
    </w:p>
    <w:p w14:paraId="233CF392" w14:textId="5ACFDF14" w:rsidR="00261588" w:rsidRPr="00E3183C" w:rsidRDefault="00261588"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O takomto hlasovaní musí byť vyhotovená zápisnica.</w:t>
      </w:r>
    </w:p>
    <w:p w14:paraId="205FA1F6" w14:textId="7CE39642" w:rsidR="004A6859" w:rsidRPr="00E3183C" w:rsidRDefault="7A01D500" w:rsidP="5C5FD1EE">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Nominácia člena rady partnerstva za strategicko</w:t>
      </w:r>
      <w:r w:rsidR="3ADFEE0B" w:rsidRPr="00E3183C">
        <w:rPr>
          <w:rFonts w:cstheme="minorHAnsi"/>
          <w:b w:val="0"/>
          <w:i w:val="0"/>
          <w:sz w:val="24"/>
          <w:szCs w:val="24"/>
          <w:lang w:val="sk-SK"/>
        </w:rPr>
        <w:t>-</w:t>
      </w:r>
      <w:r w:rsidRPr="00E3183C">
        <w:rPr>
          <w:rFonts w:cstheme="minorHAnsi"/>
          <w:b w:val="0"/>
          <w:i w:val="0"/>
          <w:sz w:val="24"/>
          <w:szCs w:val="24"/>
          <w:lang w:val="sk-SK"/>
        </w:rPr>
        <w:t xml:space="preserve">plánovací región môže byť hlasovaním všetkých obcí zastúpených v strategicko-plánovacom regióne zmenená, ak </w:t>
      </w:r>
      <w:r w:rsidR="1EB7DCDD" w:rsidRPr="00E3183C">
        <w:rPr>
          <w:rFonts w:cstheme="minorHAnsi"/>
          <w:b w:val="0"/>
          <w:i w:val="0"/>
          <w:sz w:val="24"/>
          <w:szCs w:val="24"/>
          <w:lang w:val="sk-SK"/>
        </w:rPr>
        <w:t xml:space="preserve">za to </w:t>
      </w:r>
      <w:r w:rsidRPr="00E3183C">
        <w:rPr>
          <w:rFonts w:cstheme="minorHAnsi"/>
          <w:b w:val="0"/>
          <w:i w:val="0"/>
          <w:sz w:val="24"/>
          <w:szCs w:val="24"/>
          <w:lang w:val="sk-SK"/>
        </w:rPr>
        <w:t>hlasuje nadpolovičná väčšina všetkých obcí zastúpených v strategicko-plánovacom regióne.</w:t>
      </w:r>
    </w:p>
    <w:p w14:paraId="0FD51CE8" w14:textId="77777777" w:rsidR="004A6859" w:rsidRPr="00E3183C" w:rsidRDefault="004A6859"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O takomto hlasovaní musí byť vyhotovená zápisnica.</w:t>
      </w:r>
    </w:p>
    <w:p w14:paraId="73ADEE16" w14:textId="53A61352" w:rsidR="004A6859" w:rsidRPr="00E3183C" w:rsidRDefault="7A01D500" w:rsidP="5C5FD1EE">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Zmenu zástupcu obcí za strategicko</w:t>
      </w:r>
      <w:r w:rsidR="56345AD6" w:rsidRPr="00E3183C">
        <w:rPr>
          <w:rFonts w:cstheme="minorHAnsi"/>
          <w:b w:val="0"/>
          <w:i w:val="0"/>
          <w:sz w:val="24"/>
          <w:szCs w:val="24"/>
          <w:lang w:val="sk-SK"/>
        </w:rPr>
        <w:t>-</w:t>
      </w:r>
      <w:r w:rsidRPr="00E3183C">
        <w:rPr>
          <w:rFonts w:cstheme="minorHAnsi"/>
          <w:b w:val="0"/>
          <w:i w:val="0"/>
          <w:sz w:val="24"/>
          <w:szCs w:val="24"/>
          <w:lang w:val="sk-SK"/>
        </w:rPr>
        <w:t>plánovací región podľa bodu 12 môže byť vykonaná maximálne 1</w:t>
      </w:r>
      <w:r w:rsidR="40581F16" w:rsidRPr="00E3183C">
        <w:rPr>
          <w:rFonts w:cstheme="minorHAnsi"/>
          <w:b w:val="0"/>
          <w:i w:val="0"/>
          <w:sz w:val="24"/>
          <w:szCs w:val="24"/>
          <w:lang w:val="sk-SK"/>
        </w:rPr>
        <w:t>-</w:t>
      </w:r>
      <w:r w:rsidRPr="00E3183C">
        <w:rPr>
          <w:rFonts w:cstheme="minorHAnsi"/>
          <w:b w:val="0"/>
          <w:i w:val="0"/>
          <w:sz w:val="24"/>
          <w:szCs w:val="24"/>
          <w:lang w:val="sk-SK"/>
        </w:rPr>
        <w:t>krát za 12 mesiacov.</w:t>
      </w:r>
    </w:p>
    <w:p w14:paraId="4B8DFBB8" w14:textId="5433046C" w:rsidR="006F452D" w:rsidRPr="00E3183C" w:rsidRDefault="70A87998" w:rsidP="5C5FD1EE">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V prípade, že strategicko-plánovací región nie je totožný s regionálnym združením miest a obcí, uzavrú dotknuté obce memorandum o spolupráci s cieľom mať spoločného zástupcu v komore miestnej samosprávy rady partnerstva. </w:t>
      </w:r>
    </w:p>
    <w:p w14:paraId="20FE9205" w14:textId="587D670A" w:rsidR="006F452D" w:rsidRPr="00E3183C" w:rsidRDefault="00261588"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Nominácie podľa bodu 5 a </w:t>
      </w:r>
      <w:r w:rsidR="004E1BF5" w:rsidRPr="00E3183C">
        <w:rPr>
          <w:rFonts w:cstheme="minorHAnsi"/>
          <w:b w:val="0"/>
          <w:i w:val="0"/>
          <w:sz w:val="24"/>
          <w:szCs w:val="24"/>
          <w:lang w:val="sk-SK"/>
        </w:rPr>
        <w:t>10</w:t>
      </w:r>
      <w:r w:rsidR="006F452D" w:rsidRPr="00E3183C">
        <w:rPr>
          <w:rFonts w:cstheme="minorHAnsi"/>
          <w:b w:val="0"/>
          <w:i w:val="0"/>
          <w:sz w:val="24"/>
          <w:szCs w:val="24"/>
          <w:lang w:val="sk-SK"/>
        </w:rPr>
        <w:t xml:space="preserve"> tohto článku sú pre predsedu rady partnerstva záväzné.</w:t>
      </w:r>
    </w:p>
    <w:p w14:paraId="4E7B3ED7" w14:textId="5DA8F875" w:rsidR="009C2493" w:rsidRPr="00E3183C" w:rsidRDefault="004A6859"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Zmena nominácie podľa bodu </w:t>
      </w:r>
      <w:r w:rsidR="004E1BF5" w:rsidRPr="00E3183C">
        <w:rPr>
          <w:rFonts w:cstheme="minorHAnsi"/>
          <w:b w:val="0"/>
          <w:i w:val="0"/>
          <w:sz w:val="24"/>
          <w:szCs w:val="24"/>
          <w:lang w:val="sk-SK"/>
        </w:rPr>
        <w:t>7 a 12 tohto článku je pre predsedu rady partnerstva záväzná.</w:t>
      </w:r>
    </w:p>
    <w:p w14:paraId="662AC713" w14:textId="02BB0434" w:rsidR="009C2493" w:rsidRPr="00E3183C" w:rsidRDefault="009C2493" w:rsidP="00BA28E3">
      <w:pPr>
        <w:pStyle w:val="Odsekzoznamu"/>
        <w:numPr>
          <w:ilvl w:val="0"/>
          <w:numId w:val="41"/>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lastRenderedPageBreak/>
        <w:t xml:space="preserve">Hlasovanie v komore miestnej samosprávy sa uskutočňuje na základe princípu vážených hlasov, pričom veľkosť hlasu člena zodpovedá podielu počtu obyvateľov, ktorých reprezentuje, na celkovom počte obyvateľov, ktorých reprezentujú všetci členovia tejto komory. Počet obyvateľov obce môže byť započítaný len jednému členovi komory.  Pri váhe hlasu zástupcu </w:t>
      </w:r>
      <w:r w:rsidR="000B7C7F" w:rsidRPr="00E3183C">
        <w:rPr>
          <w:rFonts w:cstheme="minorHAnsi"/>
          <w:b w:val="0"/>
          <w:i w:val="0"/>
          <w:sz w:val="24"/>
          <w:szCs w:val="24"/>
          <w:lang w:val="sk-SK"/>
        </w:rPr>
        <w:t>regionálneho združenia miest a obcí</w:t>
      </w:r>
      <w:r w:rsidRPr="00E3183C">
        <w:rPr>
          <w:rFonts w:cstheme="minorHAnsi"/>
          <w:b w:val="0"/>
          <w:i w:val="0"/>
          <w:sz w:val="24"/>
          <w:szCs w:val="24"/>
          <w:lang w:val="sk-SK"/>
        </w:rPr>
        <w:t xml:space="preserve">, resp. </w:t>
      </w:r>
      <w:r w:rsidR="004F354F" w:rsidRPr="00E3183C">
        <w:rPr>
          <w:rFonts w:cstheme="minorHAnsi"/>
          <w:b w:val="0"/>
          <w:i w:val="0"/>
          <w:sz w:val="24"/>
          <w:szCs w:val="24"/>
          <w:lang w:val="sk-SK"/>
        </w:rPr>
        <w:t xml:space="preserve">strategicko-plánovacieho regiónu </w:t>
      </w:r>
      <w:r w:rsidRPr="00E3183C">
        <w:rPr>
          <w:rFonts w:cstheme="minorHAnsi"/>
          <w:b w:val="0"/>
          <w:i w:val="0"/>
          <w:sz w:val="24"/>
          <w:szCs w:val="24"/>
          <w:lang w:val="sk-SK"/>
        </w:rPr>
        <w:t>sa zohľadňuje počet obyvateľov obcí, ktoré reprezentuje, ponížený o počet obyvateľov za sídla, ktoré majú vlastného zástupcu.</w:t>
      </w:r>
    </w:p>
    <w:p w14:paraId="670EF58A" w14:textId="77777777" w:rsidR="009C2493" w:rsidRPr="00E3183C" w:rsidRDefault="009C2493" w:rsidP="00BA28E3">
      <w:pPr>
        <w:pStyle w:val="Odsekzoznamu"/>
        <w:numPr>
          <w:ilvl w:val="0"/>
          <w:numId w:val="41"/>
        </w:numPr>
        <w:spacing w:after="0" w:line="240" w:lineRule="auto"/>
        <w:jc w:val="both"/>
        <w:rPr>
          <w:rFonts w:cstheme="minorHAnsi"/>
          <w:b w:val="0"/>
          <w:i w:val="0"/>
          <w:sz w:val="24"/>
          <w:szCs w:val="24"/>
          <w:lang w:val="sk-SK"/>
        </w:rPr>
      </w:pPr>
      <w:r w:rsidRPr="00E3183C">
        <w:rPr>
          <w:rFonts w:cstheme="minorHAnsi"/>
          <w:b w:val="0"/>
          <w:i w:val="0"/>
          <w:sz w:val="24"/>
          <w:szCs w:val="24"/>
          <w:lang w:val="sk-SK"/>
        </w:rPr>
        <w:t xml:space="preserve">V prípade modelu dvojúrovňovej miestnej samosprávy hlavného mesta Slovenskej republiky Bratislavy a mesta Košice je váha hlasu rozdelená medzi zástupcom mesta a zástupcom mestských častí na základe podielu dohodnutého v rámci mesta a mestských častí tak, aby vo výsledku bolo zastúpených vždy 100 % obyvateľov. Váha hlasu mestských častí je rozdelená alikvotne, podľa podielu populácie mestskej časti na celkovej populácii mesta, medzi jednotlivé mestské časti a súčet ich hodnoty bude predstavovať váhu hlasu zástupcu mestských častí v komore miestnej samosprávy. </w:t>
      </w:r>
    </w:p>
    <w:p w14:paraId="33094154" w14:textId="3650916C" w:rsidR="009C2493" w:rsidRPr="00E3183C" w:rsidRDefault="009C2493" w:rsidP="00BA28E3">
      <w:pPr>
        <w:pStyle w:val="Odsekzoznamu"/>
        <w:numPr>
          <w:ilvl w:val="0"/>
          <w:numId w:val="41"/>
        </w:numPr>
        <w:spacing w:after="0" w:line="240" w:lineRule="auto"/>
        <w:contextualSpacing w:val="0"/>
        <w:jc w:val="both"/>
        <w:rPr>
          <w:rFonts w:cstheme="minorHAnsi"/>
          <w:b w:val="0"/>
          <w:i w:val="0"/>
          <w:sz w:val="24"/>
          <w:szCs w:val="24"/>
          <w:lang w:val="sk-SK"/>
        </w:rPr>
      </w:pPr>
      <w:r w:rsidRPr="00E3183C">
        <w:rPr>
          <w:rFonts w:eastAsia="Cambria" w:cstheme="minorHAnsi"/>
          <w:b w:val="0"/>
          <w:i w:val="0"/>
          <w:sz w:val="24"/>
          <w:szCs w:val="24"/>
          <w:lang w:val="sk-SK"/>
        </w:rPr>
        <w:t>Rozhodnutia sa v komore prijímajú na základe jednoduchej väčšiny, ktorá predstavuje 51% váhy hlasov a zároveň súhlasom minimálne 50% hlasujúcich členov.</w:t>
      </w:r>
    </w:p>
    <w:p w14:paraId="4BE7ABCF" w14:textId="37276AF1" w:rsidR="00BA28E3" w:rsidRPr="00E3183C" w:rsidRDefault="00BA28E3" w:rsidP="00BA28E3">
      <w:pPr>
        <w:spacing w:line="240" w:lineRule="auto"/>
        <w:jc w:val="both"/>
        <w:rPr>
          <w:rFonts w:asciiTheme="minorHAnsi" w:hAnsiTheme="minorHAnsi" w:cstheme="minorHAnsi"/>
          <w:sz w:val="24"/>
          <w:szCs w:val="24"/>
        </w:rPr>
      </w:pPr>
    </w:p>
    <w:p w14:paraId="7E3E6F7F" w14:textId="77777777" w:rsidR="00BA28E3" w:rsidRPr="00E3183C" w:rsidRDefault="00BA28E3" w:rsidP="00BA28E3">
      <w:pPr>
        <w:spacing w:line="240" w:lineRule="auto"/>
        <w:jc w:val="both"/>
        <w:rPr>
          <w:rFonts w:asciiTheme="minorHAnsi" w:hAnsiTheme="minorHAnsi" w:cstheme="minorHAnsi"/>
          <w:sz w:val="24"/>
          <w:szCs w:val="24"/>
        </w:rPr>
      </w:pPr>
    </w:p>
    <w:p w14:paraId="2C7B9F3C" w14:textId="77777777" w:rsidR="009C2493" w:rsidRPr="00E3183C" w:rsidRDefault="009C2493" w:rsidP="00BA28E3">
      <w:pPr>
        <w:spacing w:line="240" w:lineRule="auto"/>
        <w:jc w:val="center"/>
        <w:rPr>
          <w:rFonts w:asciiTheme="minorHAnsi" w:hAnsiTheme="minorHAnsi" w:cstheme="minorHAnsi"/>
          <w:b/>
          <w:sz w:val="24"/>
          <w:szCs w:val="24"/>
        </w:rPr>
      </w:pPr>
      <w:r w:rsidRPr="00E3183C">
        <w:rPr>
          <w:rFonts w:asciiTheme="minorHAnsi" w:hAnsiTheme="minorHAnsi" w:cstheme="minorHAnsi"/>
          <w:b/>
          <w:sz w:val="24"/>
          <w:szCs w:val="24"/>
        </w:rPr>
        <w:t>Článok 10</w:t>
      </w:r>
    </w:p>
    <w:p w14:paraId="4E067F03" w14:textId="77777777" w:rsidR="009C2493" w:rsidRPr="00E3183C" w:rsidRDefault="009C2493" w:rsidP="00BA28E3">
      <w:pPr>
        <w:spacing w:line="240" w:lineRule="auto"/>
        <w:jc w:val="center"/>
        <w:rPr>
          <w:rFonts w:asciiTheme="minorHAnsi" w:hAnsiTheme="minorHAnsi" w:cstheme="minorHAnsi"/>
          <w:b/>
          <w:caps/>
          <w:sz w:val="24"/>
          <w:szCs w:val="24"/>
        </w:rPr>
      </w:pPr>
      <w:r w:rsidRPr="00E3183C">
        <w:rPr>
          <w:rFonts w:asciiTheme="minorHAnsi" w:hAnsiTheme="minorHAnsi" w:cstheme="minorHAnsi"/>
          <w:b/>
          <w:caps/>
          <w:sz w:val="24"/>
          <w:szCs w:val="24"/>
        </w:rPr>
        <w:t>Komora štátnej správy</w:t>
      </w:r>
    </w:p>
    <w:p w14:paraId="4DDBEF00" w14:textId="77777777" w:rsidR="009C2493" w:rsidRPr="00E3183C" w:rsidRDefault="009C2493" w:rsidP="00BA28E3">
      <w:pPr>
        <w:spacing w:line="240" w:lineRule="auto"/>
        <w:jc w:val="both"/>
        <w:rPr>
          <w:rFonts w:asciiTheme="minorHAnsi" w:hAnsiTheme="minorHAnsi" w:cstheme="minorHAnsi"/>
          <w:b/>
          <w:sz w:val="24"/>
          <w:szCs w:val="24"/>
        </w:rPr>
      </w:pPr>
    </w:p>
    <w:p w14:paraId="0E856F00" w14:textId="76450C6D" w:rsidR="009C2493" w:rsidRPr="00E3183C" w:rsidRDefault="009C2493" w:rsidP="00BA28E3">
      <w:pPr>
        <w:pStyle w:val="Odsekzoznamu"/>
        <w:numPr>
          <w:ilvl w:val="0"/>
          <w:numId w:val="42"/>
        </w:numPr>
        <w:spacing w:after="0" w:line="240" w:lineRule="auto"/>
        <w:jc w:val="both"/>
        <w:rPr>
          <w:rFonts w:eastAsiaTheme="minorEastAsia" w:cstheme="minorHAnsi"/>
          <w:b w:val="0"/>
          <w:i w:val="0"/>
          <w:sz w:val="24"/>
          <w:szCs w:val="24"/>
          <w:lang w:val="sk-SK"/>
        </w:rPr>
      </w:pPr>
      <w:r w:rsidRPr="00E3183C">
        <w:rPr>
          <w:rFonts w:cstheme="minorHAnsi"/>
          <w:b w:val="0"/>
          <w:i w:val="0"/>
          <w:sz w:val="24"/>
          <w:szCs w:val="24"/>
          <w:lang w:val="sk-SK"/>
        </w:rPr>
        <w:t xml:space="preserve">Komora štátnej správy je tvorená </w:t>
      </w:r>
      <w:r w:rsidR="1C68A70F" w:rsidRPr="00E3183C">
        <w:rPr>
          <w:rFonts w:cstheme="minorHAnsi"/>
          <w:b w:val="0"/>
          <w:i w:val="0"/>
          <w:sz w:val="24"/>
          <w:szCs w:val="24"/>
          <w:lang w:val="sk-SK"/>
        </w:rPr>
        <w:t xml:space="preserve">členmi, </w:t>
      </w:r>
      <w:r w:rsidRPr="00E3183C">
        <w:rPr>
          <w:rFonts w:cstheme="minorHAnsi"/>
          <w:b w:val="0"/>
          <w:i w:val="0"/>
          <w:sz w:val="24"/>
          <w:szCs w:val="24"/>
          <w:lang w:val="sk-SK"/>
        </w:rPr>
        <w:t xml:space="preserve">minimálne zástupcami ÚOŠS s hlasovacím právom zastupujúcimi nasledovné orgány: </w:t>
      </w:r>
    </w:p>
    <w:p w14:paraId="10FF3A69" w14:textId="5B9CEEB2" w:rsidR="009C2493" w:rsidRPr="00E3183C" w:rsidRDefault="009C2493" w:rsidP="00BA28E3">
      <w:pPr>
        <w:pStyle w:val="Odsekzoznamu"/>
        <w:numPr>
          <w:ilvl w:val="1"/>
          <w:numId w:val="42"/>
        </w:numPr>
        <w:spacing w:after="0" w:line="240" w:lineRule="auto"/>
        <w:jc w:val="both"/>
        <w:rPr>
          <w:rFonts w:eastAsiaTheme="minorEastAsia" w:cstheme="minorHAnsi"/>
          <w:b w:val="0"/>
          <w:i w:val="0"/>
          <w:sz w:val="24"/>
          <w:szCs w:val="24"/>
          <w:lang w:val="sk-SK"/>
        </w:rPr>
      </w:pPr>
      <w:r w:rsidRPr="00E3183C">
        <w:rPr>
          <w:rFonts w:eastAsia="Georgia" w:cstheme="minorHAnsi"/>
          <w:b w:val="0"/>
          <w:i w:val="0"/>
          <w:sz w:val="24"/>
          <w:szCs w:val="24"/>
          <w:lang w:val="sk-SK"/>
        </w:rPr>
        <w:t>Ministerstvo investícií, regionálneho rozvoja a informatizácie Slovenskej republiky</w:t>
      </w:r>
      <w:r w:rsidR="005B55B0" w:rsidRPr="00E3183C">
        <w:rPr>
          <w:rFonts w:eastAsia="Georgia" w:cstheme="minorHAnsi"/>
          <w:b w:val="0"/>
          <w:i w:val="0"/>
          <w:sz w:val="24"/>
          <w:szCs w:val="24"/>
          <w:lang w:val="sk-SK"/>
        </w:rPr>
        <w:t>;</w:t>
      </w:r>
    </w:p>
    <w:p w14:paraId="39EEAABF" w14:textId="2E7DF829"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dopravy Slovenskej republiky</w:t>
      </w:r>
      <w:r w:rsidR="005B55B0" w:rsidRPr="00E3183C">
        <w:rPr>
          <w:rFonts w:eastAsia="Georgia" w:cstheme="minorHAnsi"/>
          <w:b w:val="0"/>
          <w:i w:val="0"/>
          <w:sz w:val="24"/>
          <w:szCs w:val="24"/>
          <w:lang w:val="sk-SK"/>
        </w:rPr>
        <w:t>;</w:t>
      </w:r>
    </w:p>
    <w:p w14:paraId="59BED046" w14:textId="31A6110A"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hospodárstva Slovenskej republiky</w:t>
      </w:r>
      <w:r w:rsidR="005B55B0" w:rsidRPr="00E3183C">
        <w:rPr>
          <w:rFonts w:eastAsia="Georgia" w:cstheme="minorHAnsi"/>
          <w:b w:val="0"/>
          <w:i w:val="0"/>
          <w:sz w:val="24"/>
          <w:szCs w:val="24"/>
          <w:lang w:val="sk-SK"/>
        </w:rPr>
        <w:t>;</w:t>
      </w:r>
    </w:p>
    <w:p w14:paraId="3CD54EF8" w14:textId="227ABDDD"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školstva, výskumu</w:t>
      </w:r>
      <w:r w:rsidR="00514BCE" w:rsidRPr="00E3183C">
        <w:rPr>
          <w:rFonts w:eastAsia="Georgia" w:cstheme="minorHAnsi"/>
          <w:b w:val="0"/>
          <w:i w:val="0"/>
          <w:sz w:val="24"/>
          <w:szCs w:val="24"/>
          <w:lang w:val="sk-SK"/>
        </w:rPr>
        <w:t>, vývoja</w:t>
      </w:r>
      <w:r w:rsidRPr="00E3183C">
        <w:rPr>
          <w:rFonts w:eastAsia="Georgia" w:cstheme="minorHAnsi"/>
          <w:b w:val="0"/>
          <w:i w:val="0"/>
          <w:sz w:val="24"/>
          <w:szCs w:val="24"/>
          <w:lang w:val="sk-SK"/>
        </w:rPr>
        <w:t xml:space="preserve"> a </w:t>
      </w:r>
      <w:r w:rsidR="00514BCE" w:rsidRPr="00E3183C">
        <w:rPr>
          <w:rFonts w:eastAsia="Georgia" w:cstheme="minorHAnsi"/>
          <w:b w:val="0"/>
          <w:i w:val="0"/>
          <w:sz w:val="24"/>
          <w:szCs w:val="24"/>
          <w:lang w:val="sk-SK"/>
        </w:rPr>
        <w:t>mládeže</w:t>
      </w:r>
      <w:r w:rsidRPr="00E3183C">
        <w:rPr>
          <w:rFonts w:eastAsia="Georgia" w:cstheme="minorHAnsi"/>
          <w:b w:val="0"/>
          <w:i w:val="0"/>
          <w:sz w:val="24"/>
          <w:szCs w:val="24"/>
          <w:lang w:val="sk-SK"/>
        </w:rPr>
        <w:t xml:space="preserve"> Slovenskej republiky</w:t>
      </w:r>
      <w:r w:rsidR="005B55B0" w:rsidRPr="00E3183C">
        <w:rPr>
          <w:rFonts w:eastAsia="Georgia" w:cstheme="minorHAnsi"/>
          <w:b w:val="0"/>
          <w:i w:val="0"/>
          <w:sz w:val="24"/>
          <w:szCs w:val="24"/>
          <w:lang w:val="sk-SK"/>
        </w:rPr>
        <w:t>;</w:t>
      </w:r>
    </w:p>
    <w:p w14:paraId="3B02F962" w14:textId="59D29223"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práce, sociálnych vecí a rodiny Slovenskej republiky</w:t>
      </w:r>
      <w:r w:rsidR="005B55B0" w:rsidRPr="00E3183C">
        <w:rPr>
          <w:rFonts w:eastAsia="Georgia" w:cstheme="minorHAnsi"/>
          <w:b w:val="0"/>
          <w:i w:val="0"/>
          <w:sz w:val="24"/>
          <w:szCs w:val="24"/>
          <w:lang w:val="sk-SK"/>
        </w:rPr>
        <w:t>;</w:t>
      </w:r>
    </w:p>
    <w:p w14:paraId="5B47A743" w14:textId="7E3D3429"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zdravotníctva Slovenskej republiky</w:t>
      </w:r>
      <w:r w:rsidR="005B55B0" w:rsidRPr="00E3183C">
        <w:rPr>
          <w:rFonts w:eastAsia="Georgia" w:cstheme="minorHAnsi"/>
          <w:b w:val="0"/>
          <w:i w:val="0"/>
          <w:sz w:val="24"/>
          <w:szCs w:val="24"/>
          <w:lang w:val="sk-SK"/>
        </w:rPr>
        <w:t>;</w:t>
      </w:r>
    </w:p>
    <w:p w14:paraId="3E1C683E" w14:textId="0D06F4DF"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životného prostredia Slovenskej republiky</w:t>
      </w:r>
      <w:r w:rsidR="005B55B0" w:rsidRPr="00E3183C">
        <w:rPr>
          <w:rFonts w:eastAsia="Georgia" w:cstheme="minorHAnsi"/>
          <w:b w:val="0"/>
          <w:i w:val="0"/>
          <w:sz w:val="24"/>
          <w:szCs w:val="24"/>
          <w:lang w:val="sk-SK"/>
        </w:rPr>
        <w:t>;</w:t>
      </w:r>
    </w:p>
    <w:p w14:paraId="63F92C7F" w14:textId="5EECB8BF"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vnútra Slovenskej republiky</w:t>
      </w:r>
      <w:r w:rsidR="005B55B0" w:rsidRPr="00E3183C">
        <w:rPr>
          <w:rFonts w:eastAsia="Georgia" w:cstheme="minorHAnsi"/>
          <w:b w:val="0"/>
          <w:i w:val="0"/>
          <w:sz w:val="24"/>
          <w:szCs w:val="24"/>
          <w:lang w:val="sk-SK"/>
        </w:rPr>
        <w:t>;</w:t>
      </w:r>
    </w:p>
    <w:p w14:paraId="050CF5DA" w14:textId="3A7857E5"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kultúry Slovenskej republiky</w:t>
      </w:r>
      <w:r w:rsidR="005B55B0" w:rsidRPr="00E3183C">
        <w:rPr>
          <w:rFonts w:eastAsia="Georgia" w:cstheme="minorHAnsi"/>
          <w:b w:val="0"/>
          <w:i w:val="0"/>
          <w:sz w:val="24"/>
          <w:szCs w:val="24"/>
          <w:lang w:val="sk-SK"/>
        </w:rPr>
        <w:t>;</w:t>
      </w:r>
    </w:p>
    <w:p w14:paraId="1F4BF8BA" w14:textId="35D0C43C" w:rsidR="00377C58"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pôdohospodárstva a rozvoja vidieka Slovenskej republiky</w:t>
      </w:r>
      <w:r w:rsidR="005B55B0" w:rsidRPr="00E3183C">
        <w:rPr>
          <w:rFonts w:eastAsia="Georgia" w:cstheme="minorHAnsi"/>
          <w:b w:val="0"/>
          <w:i w:val="0"/>
          <w:sz w:val="24"/>
          <w:szCs w:val="24"/>
          <w:lang w:val="sk-SK"/>
        </w:rPr>
        <w:t>;</w:t>
      </w:r>
    </w:p>
    <w:p w14:paraId="1323023A" w14:textId="4A5203C7" w:rsidR="009C2493" w:rsidRPr="00E3183C" w:rsidRDefault="00377C58"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Ministerstvo cestovného ruchu a športu Slovenskej republiky</w:t>
      </w:r>
      <w:r w:rsidR="005B55B0" w:rsidRPr="00E3183C">
        <w:rPr>
          <w:rFonts w:eastAsia="Georgia" w:cstheme="minorHAnsi"/>
          <w:b w:val="0"/>
          <w:i w:val="0"/>
          <w:sz w:val="24"/>
          <w:szCs w:val="24"/>
          <w:lang w:val="sk-SK"/>
        </w:rPr>
        <w:t>;</w:t>
      </w:r>
    </w:p>
    <w:p w14:paraId="0FB78278" w14:textId="4E160808" w:rsidR="009C2493" w:rsidRPr="00E3183C" w:rsidRDefault="009C2493" w:rsidP="00BA28E3">
      <w:pPr>
        <w:pStyle w:val="Odsekzoznamu"/>
        <w:numPr>
          <w:ilvl w:val="1"/>
          <w:numId w:val="42"/>
        </w:numPr>
        <w:spacing w:after="0" w:line="240" w:lineRule="auto"/>
        <w:jc w:val="both"/>
        <w:rPr>
          <w:rFonts w:eastAsia="Georgia" w:cstheme="minorHAnsi"/>
          <w:b w:val="0"/>
          <w:i w:val="0"/>
          <w:sz w:val="24"/>
          <w:szCs w:val="24"/>
          <w:lang w:val="sk-SK"/>
        </w:rPr>
      </w:pPr>
      <w:r w:rsidRPr="00E3183C">
        <w:rPr>
          <w:rFonts w:eastAsia="Georgia" w:cstheme="minorHAnsi"/>
          <w:b w:val="0"/>
          <w:i w:val="0"/>
          <w:sz w:val="24"/>
          <w:szCs w:val="24"/>
          <w:lang w:val="sk-SK"/>
        </w:rPr>
        <w:t>Úrad vlády Slovenskej republiky.</w:t>
      </w:r>
    </w:p>
    <w:p w14:paraId="6F2BC7EB" w14:textId="77777777" w:rsidR="009C2493" w:rsidRPr="00E3183C" w:rsidRDefault="009C2493" w:rsidP="00BA28E3">
      <w:pPr>
        <w:pStyle w:val="Odsekzoznamu"/>
        <w:numPr>
          <w:ilvl w:val="0"/>
          <w:numId w:val="42"/>
        </w:numPr>
        <w:spacing w:after="0" w:line="240" w:lineRule="auto"/>
        <w:contextualSpacing w:val="0"/>
        <w:jc w:val="both"/>
        <w:rPr>
          <w:rFonts w:eastAsia="Georgia" w:cstheme="minorHAnsi"/>
          <w:b w:val="0"/>
          <w:i w:val="0"/>
          <w:sz w:val="24"/>
          <w:szCs w:val="24"/>
          <w:lang w:val="sk-SK"/>
        </w:rPr>
      </w:pPr>
      <w:r w:rsidRPr="00E3183C">
        <w:rPr>
          <w:rFonts w:cstheme="minorHAnsi"/>
          <w:b w:val="0"/>
          <w:i w:val="0"/>
          <w:sz w:val="24"/>
          <w:szCs w:val="24"/>
          <w:lang w:val="sk-SK"/>
        </w:rPr>
        <w:t>Predsedom komory je zástupca MIRRI SR.</w:t>
      </w:r>
    </w:p>
    <w:p w14:paraId="6C501C0A" w14:textId="77777777" w:rsidR="009C2493" w:rsidRPr="00E3183C" w:rsidRDefault="009C2493" w:rsidP="00BA28E3">
      <w:pPr>
        <w:pStyle w:val="Odsekzoznamu"/>
        <w:numPr>
          <w:ilvl w:val="0"/>
          <w:numId w:val="42"/>
        </w:numPr>
        <w:spacing w:after="0" w:line="240" w:lineRule="auto"/>
        <w:contextualSpacing w:val="0"/>
        <w:jc w:val="both"/>
        <w:rPr>
          <w:rFonts w:eastAsia="Georgia" w:cstheme="minorHAnsi"/>
          <w:b w:val="0"/>
          <w:i w:val="0"/>
          <w:sz w:val="24"/>
          <w:szCs w:val="24"/>
          <w:lang w:val="sk-SK"/>
        </w:rPr>
      </w:pPr>
      <w:r w:rsidRPr="00E3183C">
        <w:rPr>
          <w:rFonts w:cstheme="minorHAnsi"/>
          <w:b w:val="0"/>
          <w:i w:val="0"/>
          <w:sz w:val="24"/>
          <w:szCs w:val="24"/>
          <w:lang w:val="sk-SK"/>
        </w:rPr>
        <w:t>Komora štátnej správy je uznášaniaschopná, ak je prítomná nadpolovičná väčšina všetkých jej členov.</w:t>
      </w:r>
    </w:p>
    <w:p w14:paraId="0EA83345" w14:textId="4767D4E4" w:rsidR="009C2493" w:rsidRPr="00E3183C" w:rsidRDefault="009C2493" w:rsidP="00BA28E3">
      <w:pPr>
        <w:pStyle w:val="Odsekzoznamu"/>
        <w:numPr>
          <w:ilvl w:val="0"/>
          <w:numId w:val="42"/>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Hlasovanie v komore sa uskutočňuje nasledovným spôsobom:</w:t>
      </w:r>
    </w:p>
    <w:p w14:paraId="0BF9FFF8" w14:textId="755F025F" w:rsidR="009C2493" w:rsidRPr="00E3183C" w:rsidRDefault="009C2493" w:rsidP="00BA28E3">
      <w:pPr>
        <w:pStyle w:val="Odsekzoznamu"/>
        <w:numPr>
          <w:ilvl w:val="1"/>
          <w:numId w:val="42"/>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 xml:space="preserve">v prípade </w:t>
      </w:r>
      <w:r w:rsidR="004F354F" w:rsidRPr="00E3183C">
        <w:rPr>
          <w:rFonts w:cstheme="minorHAnsi"/>
          <w:b w:val="0"/>
          <w:i w:val="0"/>
          <w:sz w:val="24"/>
          <w:szCs w:val="24"/>
          <w:lang w:val="sk-SK"/>
        </w:rPr>
        <w:t xml:space="preserve">projektových zámerov </w:t>
      </w:r>
      <w:r w:rsidRPr="00E3183C">
        <w:rPr>
          <w:rFonts w:cstheme="minorHAnsi"/>
          <w:b w:val="0"/>
          <w:i w:val="0"/>
          <w:sz w:val="24"/>
          <w:szCs w:val="24"/>
          <w:lang w:val="sk-SK"/>
        </w:rPr>
        <w:t>IÚI spadajúcich do výlučnej kompetencie územnej samosprávy, prostredníctvom rovného hlasovacieho práva, väčšinovým hlasovaním jednoduchou väčšinou všetkých prítomných. Každý člen má jeden hlas.</w:t>
      </w:r>
    </w:p>
    <w:p w14:paraId="19C9D660" w14:textId="58EAE4A8" w:rsidR="009C2493" w:rsidRPr="00E3183C" w:rsidRDefault="009C2493" w:rsidP="00BA28E3">
      <w:pPr>
        <w:pStyle w:val="Odsekzoznamu"/>
        <w:numPr>
          <w:ilvl w:val="1"/>
          <w:numId w:val="42"/>
        </w:numPr>
        <w:spacing w:after="0" w:line="240" w:lineRule="auto"/>
        <w:contextualSpacing w:val="0"/>
        <w:jc w:val="both"/>
        <w:rPr>
          <w:rFonts w:eastAsiaTheme="minorEastAsia" w:cstheme="minorHAnsi"/>
          <w:b w:val="0"/>
          <w:i w:val="0"/>
          <w:sz w:val="24"/>
          <w:szCs w:val="24"/>
          <w:lang w:val="sk-SK"/>
        </w:rPr>
      </w:pPr>
      <w:r w:rsidRPr="00E3183C">
        <w:rPr>
          <w:rFonts w:eastAsia="Georgia" w:cstheme="minorHAnsi"/>
          <w:b w:val="0"/>
          <w:i w:val="0"/>
          <w:sz w:val="24"/>
          <w:szCs w:val="24"/>
          <w:lang w:val="sk-SK"/>
        </w:rPr>
        <w:t xml:space="preserve">v prípade </w:t>
      </w:r>
      <w:r w:rsidR="004F354F" w:rsidRPr="00E3183C">
        <w:rPr>
          <w:rFonts w:eastAsia="Georgia" w:cstheme="minorHAnsi"/>
          <w:b w:val="0"/>
          <w:i w:val="0"/>
          <w:sz w:val="24"/>
          <w:szCs w:val="24"/>
          <w:lang w:val="sk-SK"/>
        </w:rPr>
        <w:t xml:space="preserve">projektových zámerov </w:t>
      </w:r>
      <w:r w:rsidRPr="00E3183C">
        <w:rPr>
          <w:rFonts w:eastAsia="Georgia" w:cstheme="minorHAnsi"/>
          <w:b w:val="0"/>
          <w:i w:val="0"/>
          <w:sz w:val="24"/>
          <w:szCs w:val="24"/>
          <w:lang w:val="sk-SK"/>
        </w:rPr>
        <w:t xml:space="preserve">IÚI, ktorých súčasťou je aktivita štátnej správy, za komoru hlasuje kompetenčne príslušný ÚOŠS. Ostatní členovia komory majú v uvedenom prípade právo na odporúčacie stanovisko, ktoré sa uvedie v zápisnici.   </w:t>
      </w:r>
    </w:p>
    <w:p w14:paraId="71C01B8A" w14:textId="48725294" w:rsidR="009C2493" w:rsidRPr="00E3183C" w:rsidRDefault="009C2493" w:rsidP="00BA28E3">
      <w:pPr>
        <w:pStyle w:val="Odsekzoznamu"/>
        <w:numPr>
          <w:ilvl w:val="1"/>
          <w:numId w:val="42"/>
        </w:numPr>
        <w:spacing w:after="0" w:line="240" w:lineRule="auto"/>
        <w:contextualSpacing w:val="0"/>
        <w:jc w:val="both"/>
        <w:rPr>
          <w:rFonts w:cstheme="minorHAnsi"/>
          <w:b w:val="0"/>
          <w:i w:val="0"/>
          <w:sz w:val="24"/>
          <w:szCs w:val="24"/>
          <w:lang w:val="sk-SK"/>
        </w:rPr>
      </w:pPr>
      <w:r w:rsidRPr="00E3183C">
        <w:rPr>
          <w:rFonts w:eastAsia="Georgia" w:cstheme="minorHAnsi"/>
          <w:b w:val="0"/>
          <w:i w:val="0"/>
          <w:sz w:val="24"/>
          <w:szCs w:val="24"/>
          <w:lang w:val="sk-SK"/>
        </w:rPr>
        <w:t xml:space="preserve">v prípade </w:t>
      </w:r>
      <w:r w:rsidR="004F354F" w:rsidRPr="00E3183C">
        <w:rPr>
          <w:rFonts w:eastAsia="Georgia" w:cstheme="minorHAnsi"/>
          <w:b w:val="0"/>
          <w:i w:val="0"/>
          <w:sz w:val="24"/>
          <w:szCs w:val="24"/>
          <w:lang w:val="sk-SK"/>
        </w:rPr>
        <w:t xml:space="preserve">projektových zámerov </w:t>
      </w:r>
      <w:r w:rsidRPr="00E3183C">
        <w:rPr>
          <w:rFonts w:eastAsia="Georgia" w:cstheme="minorHAnsi"/>
          <w:b w:val="0"/>
          <w:i w:val="0"/>
          <w:sz w:val="24"/>
          <w:szCs w:val="24"/>
          <w:lang w:val="sk-SK"/>
        </w:rPr>
        <w:t>IÚI, v rámci ktorých je realizovaných viacero aktivít štátnej správy, sa vyžaduje konsenzus medzi kompetenčne príslušnými ÚOŠS.</w:t>
      </w:r>
      <w:r w:rsidRPr="00E3183C">
        <w:rPr>
          <w:rFonts w:cstheme="minorHAnsi"/>
          <w:b w:val="0"/>
          <w:i w:val="0"/>
          <w:sz w:val="24"/>
          <w:szCs w:val="24"/>
          <w:lang w:val="sk-SK"/>
        </w:rPr>
        <w:t xml:space="preserve"> </w:t>
      </w:r>
      <w:r w:rsidRPr="00E3183C">
        <w:rPr>
          <w:rFonts w:cstheme="minorHAnsi"/>
          <w:b w:val="0"/>
          <w:i w:val="0"/>
          <w:sz w:val="24"/>
          <w:szCs w:val="24"/>
          <w:lang w:val="sk-SK"/>
        </w:rPr>
        <w:lastRenderedPageBreak/>
        <w:t>Aktivita ÚOŠS s negatívnym stanoviskom je vylúčená z </w:t>
      </w:r>
      <w:r w:rsidR="004F354F" w:rsidRPr="00E3183C">
        <w:rPr>
          <w:rFonts w:cstheme="minorHAnsi"/>
          <w:b w:val="0"/>
          <w:i w:val="0"/>
          <w:sz w:val="24"/>
          <w:szCs w:val="24"/>
          <w:lang w:val="sk-SK"/>
        </w:rPr>
        <w:t xml:space="preserve">projektového zámeru </w:t>
      </w:r>
      <w:r w:rsidRPr="00E3183C">
        <w:rPr>
          <w:rFonts w:cstheme="minorHAnsi"/>
          <w:b w:val="0"/>
          <w:i w:val="0"/>
          <w:sz w:val="24"/>
          <w:szCs w:val="24"/>
          <w:lang w:val="sk-SK"/>
        </w:rPr>
        <w:t xml:space="preserve">IÚI a zvyšné aktivity </w:t>
      </w:r>
      <w:r w:rsidR="004F354F" w:rsidRPr="00E3183C">
        <w:rPr>
          <w:rFonts w:cstheme="minorHAnsi"/>
          <w:b w:val="0"/>
          <w:i w:val="0"/>
          <w:sz w:val="24"/>
          <w:szCs w:val="24"/>
          <w:lang w:val="sk-SK"/>
        </w:rPr>
        <w:t xml:space="preserve">projektového zámeru </w:t>
      </w:r>
      <w:r w:rsidRPr="00E3183C">
        <w:rPr>
          <w:rFonts w:cstheme="minorHAnsi"/>
          <w:b w:val="0"/>
          <w:i w:val="0"/>
          <w:sz w:val="24"/>
          <w:szCs w:val="24"/>
          <w:lang w:val="sk-SK"/>
        </w:rPr>
        <w:t xml:space="preserve">IÚI sú opätovne prehodnotené </w:t>
      </w:r>
      <w:r w:rsidR="004F354F" w:rsidRPr="00E3183C">
        <w:rPr>
          <w:rFonts w:cstheme="minorHAnsi"/>
          <w:b w:val="0"/>
          <w:i w:val="0"/>
          <w:sz w:val="24"/>
          <w:szCs w:val="24"/>
          <w:lang w:val="sk-SK"/>
        </w:rPr>
        <w:t>radou partnerstva</w:t>
      </w:r>
      <w:r w:rsidRPr="00E3183C">
        <w:rPr>
          <w:rFonts w:cstheme="minorHAnsi"/>
          <w:b w:val="0"/>
          <w:i w:val="0"/>
          <w:sz w:val="24"/>
          <w:szCs w:val="24"/>
          <w:lang w:val="sk-SK"/>
        </w:rPr>
        <w:t>.</w:t>
      </w:r>
    </w:p>
    <w:p w14:paraId="4C22EF5C" w14:textId="3E3EF3FF" w:rsidR="009C2493" w:rsidRPr="00E3183C" w:rsidRDefault="009C2493" w:rsidP="00BA28E3">
      <w:pPr>
        <w:pStyle w:val="Odsekzoznamu"/>
        <w:numPr>
          <w:ilvl w:val="1"/>
          <w:numId w:val="42"/>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v prípade nerozhodného výsledku hlasovania členov komory štátnej správy je rozhodujúci hlas predsedu komory štátnej správy.</w:t>
      </w:r>
    </w:p>
    <w:p w14:paraId="1023565B" w14:textId="77777777" w:rsidR="00BA28E3" w:rsidRPr="00E3183C" w:rsidRDefault="00BA28E3" w:rsidP="00BA28E3">
      <w:pPr>
        <w:pStyle w:val="Odsekzoznamu"/>
        <w:spacing w:after="0" w:line="240" w:lineRule="auto"/>
        <w:ind w:left="1068"/>
        <w:contextualSpacing w:val="0"/>
        <w:jc w:val="both"/>
        <w:rPr>
          <w:rFonts w:cstheme="minorHAnsi"/>
          <w:b w:val="0"/>
          <w:i w:val="0"/>
          <w:sz w:val="24"/>
          <w:szCs w:val="24"/>
          <w:lang w:val="sk-SK"/>
        </w:rPr>
      </w:pPr>
    </w:p>
    <w:p w14:paraId="15B3EC61" w14:textId="77777777" w:rsidR="009C2493" w:rsidRPr="00E3183C" w:rsidRDefault="009C2493" w:rsidP="00BA28E3">
      <w:pPr>
        <w:spacing w:line="240" w:lineRule="auto"/>
        <w:jc w:val="center"/>
        <w:rPr>
          <w:rFonts w:asciiTheme="minorHAnsi" w:hAnsiTheme="minorHAnsi" w:cstheme="minorHAnsi"/>
          <w:b/>
          <w:sz w:val="24"/>
          <w:szCs w:val="24"/>
        </w:rPr>
      </w:pPr>
      <w:r w:rsidRPr="00E3183C">
        <w:rPr>
          <w:rFonts w:asciiTheme="minorHAnsi" w:hAnsiTheme="minorHAnsi" w:cstheme="minorHAnsi"/>
          <w:b/>
          <w:sz w:val="24"/>
          <w:szCs w:val="24"/>
        </w:rPr>
        <w:t>Článok 11</w:t>
      </w:r>
    </w:p>
    <w:p w14:paraId="21D077D3" w14:textId="77777777" w:rsidR="009C2493" w:rsidRPr="00E3183C" w:rsidRDefault="009C2493" w:rsidP="00BA28E3">
      <w:pPr>
        <w:spacing w:line="240" w:lineRule="auto"/>
        <w:jc w:val="center"/>
        <w:rPr>
          <w:rFonts w:asciiTheme="minorHAnsi" w:hAnsiTheme="minorHAnsi" w:cstheme="minorHAnsi"/>
          <w:b/>
          <w:caps/>
          <w:sz w:val="24"/>
          <w:szCs w:val="24"/>
        </w:rPr>
      </w:pPr>
      <w:r w:rsidRPr="00E3183C">
        <w:rPr>
          <w:rFonts w:asciiTheme="minorHAnsi" w:hAnsiTheme="minorHAnsi" w:cstheme="minorHAnsi"/>
          <w:b/>
          <w:caps/>
          <w:sz w:val="24"/>
          <w:szCs w:val="24"/>
        </w:rPr>
        <w:t>Komora sociálno-ekonomických partnerov</w:t>
      </w:r>
    </w:p>
    <w:p w14:paraId="1FC39945" w14:textId="77777777" w:rsidR="009C2493" w:rsidRPr="00E3183C" w:rsidRDefault="009C2493" w:rsidP="00BA28E3">
      <w:pPr>
        <w:spacing w:line="240" w:lineRule="auto"/>
        <w:jc w:val="center"/>
        <w:rPr>
          <w:rFonts w:asciiTheme="minorHAnsi" w:hAnsiTheme="minorHAnsi" w:cstheme="minorHAnsi"/>
          <w:b/>
          <w:caps/>
          <w:sz w:val="24"/>
          <w:szCs w:val="24"/>
        </w:rPr>
      </w:pPr>
    </w:p>
    <w:p w14:paraId="52E9A8B4" w14:textId="77777777" w:rsidR="009C2493" w:rsidRPr="00E3183C" w:rsidRDefault="009C2493" w:rsidP="00BA28E3">
      <w:pPr>
        <w:pStyle w:val="Odsekzoznamu"/>
        <w:numPr>
          <w:ilvl w:val="0"/>
          <w:numId w:val="43"/>
        </w:numPr>
        <w:spacing w:after="0" w:line="240" w:lineRule="auto"/>
        <w:contextualSpacing w:val="0"/>
        <w:jc w:val="both"/>
        <w:rPr>
          <w:rFonts w:eastAsiaTheme="minorEastAsia" w:cstheme="minorHAnsi"/>
          <w:b w:val="0"/>
          <w:i w:val="0"/>
          <w:sz w:val="24"/>
          <w:szCs w:val="24"/>
          <w:lang w:val="sk-SK"/>
        </w:rPr>
      </w:pPr>
      <w:r w:rsidRPr="00E3183C">
        <w:rPr>
          <w:rFonts w:eastAsia="Georgia" w:cstheme="minorHAnsi"/>
          <w:b w:val="0"/>
          <w:i w:val="0"/>
          <w:sz w:val="24"/>
          <w:szCs w:val="24"/>
          <w:lang w:val="sk-SK"/>
        </w:rPr>
        <w:t xml:space="preserve">Komoru sociálno-ekonomických partnerov tvoria najmä: </w:t>
      </w:r>
    </w:p>
    <w:p w14:paraId="365241BC" w14:textId="77777777" w:rsidR="009C2493" w:rsidRPr="00E3183C" w:rsidRDefault="009C2493" w:rsidP="00BA28E3">
      <w:pPr>
        <w:pStyle w:val="Odsekzoznamu"/>
        <w:numPr>
          <w:ilvl w:val="1"/>
          <w:numId w:val="43"/>
        </w:numPr>
        <w:spacing w:after="0" w:line="240" w:lineRule="auto"/>
        <w:contextualSpacing w:val="0"/>
        <w:jc w:val="both"/>
        <w:rPr>
          <w:rFonts w:eastAsiaTheme="minorEastAsia" w:cstheme="minorHAnsi"/>
          <w:b w:val="0"/>
          <w:i w:val="0"/>
          <w:sz w:val="24"/>
          <w:szCs w:val="24"/>
          <w:lang w:val="sk-SK"/>
        </w:rPr>
      </w:pPr>
      <w:r w:rsidRPr="00E3183C">
        <w:rPr>
          <w:rFonts w:eastAsia="Georgia" w:cstheme="minorHAnsi"/>
          <w:b w:val="0"/>
          <w:i w:val="0"/>
          <w:sz w:val="24"/>
          <w:szCs w:val="24"/>
          <w:lang w:val="sk-SK"/>
        </w:rPr>
        <w:t xml:space="preserve">zástupca akademického sektora,  </w:t>
      </w:r>
    </w:p>
    <w:p w14:paraId="414CE99F" w14:textId="77777777" w:rsidR="009C2493" w:rsidRPr="00E3183C" w:rsidRDefault="009C2493" w:rsidP="00BA28E3">
      <w:pPr>
        <w:pStyle w:val="Odsekzoznamu"/>
        <w:numPr>
          <w:ilvl w:val="1"/>
          <w:numId w:val="43"/>
        </w:numPr>
        <w:spacing w:after="0" w:line="240" w:lineRule="auto"/>
        <w:contextualSpacing w:val="0"/>
        <w:jc w:val="both"/>
        <w:rPr>
          <w:rFonts w:eastAsiaTheme="minorEastAsia" w:cstheme="minorHAnsi"/>
          <w:b w:val="0"/>
          <w:i w:val="0"/>
          <w:sz w:val="24"/>
          <w:szCs w:val="24"/>
          <w:lang w:val="sk-SK"/>
        </w:rPr>
      </w:pPr>
      <w:r w:rsidRPr="00E3183C">
        <w:rPr>
          <w:rFonts w:eastAsia="Georgia" w:cstheme="minorHAnsi"/>
          <w:b w:val="0"/>
          <w:i w:val="0"/>
          <w:sz w:val="24"/>
          <w:szCs w:val="24"/>
          <w:lang w:val="sk-SK"/>
        </w:rPr>
        <w:t xml:space="preserve">zástupca občianskeho sektora, </w:t>
      </w:r>
    </w:p>
    <w:p w14:paraId="1808C523" w14:textId="77777777" w:rsidR="009C2493" w:rsidRPr="00E3183C" w:rsidRDefault="009C2493" w:rsidP="00BA28E3">
      <w:pPr>
        <w:pStyle w:val="Odsekzoznamu"/>
        <w:numPr>
          <w:ilvl w:val="1"/>
          <w:numId w:val="43"/>
        </w:numPr>
        <w:spacing w:after="0" w:line="240" w:lineRule="auto"/>
        <w:contextualSpacing w:val="0"/>
        <w:jc w:val="both"/>
        <w:rPr>
          <w:rFonts w:eastAsiaTheme="minorEastAsia" w:cstheme="minorHAnsi"/>
          <w:b w:val="0"/>
          <w:i w:val="0"/>
          <w:sz w:val="24"/>
          <w:szCs w:val="24"/>
          <w:lang w:val="sk-SK"/>
        </w:rPr>
      </w:pPr>
      <w:r w:rsidRPr="00E3183C">
        <w:rPr>
          <w:rFonts w:eastAsia="Georgia" w:cstheme="minorHAnsi"/>
          <w:b w:val="0"/>
          <w:i w:val="0"/>
          <w:sz w:val="24"/>
          <w:szCs w:val="24"/>
          <w:lang w:val="sk-SK"/>
        </w:rPr>
        <w:t xml:space="preserve">zástupca poskytovateľov sociálnych služieb, </w:t>
      </w:r>
    </w:p>
    <w:p w14:paraId="21A0C385" w14:textId="77777777" w:rsidR="009C2493" w:rsidRPr="00E3183C" w:rsidRDefault="009C2493" w:rsidP="00BA28E3">
      <w:pPr>
        <w:pStyle w:val="Odsekzoznamu"/>
        <w:numPr>
          <w:ilvl w:val="1"/>
          <w:numId w:val="43"/>
        </w:numPr>
        <w:spacing w:after="0" w:line="240" w:lineRule="auto"/>
        <w:contextualSpacing w:val="0"/>
        <w:jc w:val="both"/>
        <w:rPr>
          <w:rFonts w:eastAsiaTheme="minorEastAsia" w:cstheme="minorHAnsi"/>
          <w:b w:val="0"/>
          <w:i w:val="0"/>
          <w:sz w:val="24"/>
          <w:szCs w:val="24"/>
          <w:lang w:val="sk-SK"/>
        </w:rPr>
      </w:pPr>
      <w:r w:rsidRPr="00E3183C">
        <w:rPr>
          <w:rFonts w:eastAsia="Georgia" w:cstheme="minorHAnsi"/>
          <w:b w:val="0"/>
          <w:i w:val="0"/>
          <w:sz w:val="24"/>
          <w:szCs w:val="24"/>
          <w:lang w:val="sk-SK"/>
        </w:rPr>
        <w:t xml:space="preserve">zástupca podnikateľského sektora, </w:t>
      </w:r>
    </w:p>
    <w:p w14:paraId="049DED3D" w14:textId="77777777" w:rsidR="009C2493" w:rsidRPr="00E3183C" w:rsidRDefault="009C2493" w:rsidP="00BA28E3">
      <w:pPr>
        <w:pStyle w:val="Odsekzoznamu"/>
        <w:numPr>
          <w:ilvl w:val="1"/>
          <w:numId w:val="43"/>
        </w:numPr>
        <w:spacing w:after="0" w:line="240" w:lineRule="auto"/>
        <w:contextualSpacing w:val="0"/>
        <w:jc w:val="both"/>
        <w:rPr>
          <w:rFonts w:eastAsiaTheme="minorEastAsia" w:cstheme="minorHAnsi"/>
          <w:b w:val="0"/>
          <w:i w:val="0"/>
          <w:sz w:val="24"/>
          <w:szCs w:val="24"/>
          <w:lang w:val="sk-SK"/>
        </w:rPr>
      </w:pPr>
      <w:r w:rsidRPr="00E3183C">
        <w:rPr>
          <w:rFonts w:eastAsia="Georgia" w:cstheme="minorHAnsi"/>
          <w:b w:val="0"/>
          <w:i w:val="0"/>
          <w:sz w:val="24"/>
          <w:szCs w:val="24"/>
          <w:lang w:val="sk-SK"/>
        </w:rPr>
        <w:t xml:space="preserve">zástupca miestnych akčných skupín. </w:t>
      </w:r>
    </w:p>
    <w:p w14:paraId="0D08C287" w14:textId="36B496EF" w:rsidR="009C2493" w:rsidRPr="00E3183C" w:rsidRDefault="009C2493" w:rsidP="00BA28E3">
      <w:pPr>
        <w:pStyle w:val="Odsekzoznamu"/>
        <w:numPr>
          <w:ilvl w:val="0"/>
          <w:numId w:val="43"/>
        </w:numPr>
        <w:spacing w:after="0" w:line="240" w:lineRule="auto"/>
        <w:contextualSpacing w:val="0"/>
        <w:jc w:val="both"/>
        <w:rPr>
          <w:rFonts w:cstheme="minorHAnsi"/>
          <w:b w:val="0"/>
          <w:i w:val="0"/>
          <w:sz w:val="24"/>
          <w:szCs w:val="24"/>
          <w:lang w:val="sk-SK"/>
        </w:rPr>
      </w:pPr>
      <w:r w:rsidRPr="00E3183C">
        <w:rPr>
          <w:rFonts w:cstheme="minorHAnsi"/>
          <w:b w:val="0"/>
          <w:i w:val="0"/>
          <w:sz w:val="24"/>
          <w:szCs w:val="24"/>
          <w:lang w:val="sk-SK"/>
        </w:rPr>
        <w:t>Hlasovanie v komore sa uskutočňuje prostredníctvom rovného hlasovacieho práva, jednoduchou väčšinou všetkých prítomných. Každý člen má jeden hlas. V prípade nerozhodného výsledku hlasovania členov je rozhodujúci hlas predsedu komory sociálno-ekonomických partnerov.</w:t>
      </w:r>
    </w:p>
    <w:p w14:paraId="490F194D" w14:textId="77777777" w:rsidR="00BA28E3" w:rsidRPr="00E3183C" w:rsidRDefault="00BA28E3" w:rsidP="00BA28E3">
      <w:pPr>
        <w:pStyle w:val="Odsekzoznamu"/>
        <w:spacing w:after="0" w:line="240" w:lineRule="auto"/>
        <w:ind w:left="360"/>
        <w:contextualSpacing w:val="0"/>
        <w:jc w:val="both"/>
        <w:rPr>
          <w:rFonts w:cstheme="minorHAnsi"/>
          <w:b w:val="0"/>
          <w:i w:val="0"/>
          <w:sz w:val="24"/>
          <w:szCs w:val="24"/>
          <w:lang w:val="sk-SK"/>
        </w:rPr>
      </w:pPr>
    </w:p>
    <w:p w14:paraId="0562CB0E" w14:textId="77777777" w:rsidR="009C2493" w:rsidRPr="00E3183C" w:rsidRDefault="009C2493" w:rsidP="00BA28E3">
      <w:pPr>
        <w:spacing w:line="240" w:lineRule="auto"/>
        <w:jc w:val="both"/>
        <w:rPr>
          <w:rFonts w:asciiTheme="minorHAnsi" w:hAnsiTheme="minorHAnsi" w:cstheme="minorHAnsi"/>
          <w:sz w:val="24"/>
          <w:szCs w:val="24"/>
        </w:rPr>
      </w:pPr>
    </w:p>
    <w:p w14:paraId="221DEA15" w14:textId="62F406ED" w:rsidR="009C2493" w:rsidRPr="00E3183C" w:rsidRDefault="009C2493" w:rsidP="00BA28E3">
      <w:pPr>
        <w:spacing w:line="240" w:lineRule="auto"/>
        <w:ind w:left="360"/>
        <w:jc w:val="center"/>
        <w:rPr>
          <w:rFonts w:asciiTheme="minorHAnsi" w:hAnsiTheme="minorHAnsi" w:cstheme="minorHAnsi"/>
          <w:b/>
          <w:color w:val="000000" w:themeColor="text1"/>
          <w:sz w:val="24"/>
          <w:szCs w:val="24"/>
        </w:rPr>
      </w:pPr>
      <w:r w:rsidRPr="00E3183C">
        <w:rPr>
          <w:rFonts w:asciiTheme="minorHAnsi" w:hAnsiTheme="minorHAnsi" w:cstheme="minorHAnsi"/>
          <w:b/>
          <w:color w:val="000000" w:themeColor="text1"/>
          <w:sz w:val="24"/>
          <w:szCs w:val="24"/>
        </w:rPr>
        <w:t>Článok 1</w:t>
      </w:r>
      <w:r w:rsidR="004E1BF5" w:rsidRPr="00E3183C">
        <w:rPr>
          <w:rFonts w:asciiTheme="minorHAnsi" w:hAnsiTheme="minorHAnsi" w:cstheme="minorHAnsi"/>
          <w:b/>
          <w:color w:val="000000" w:themeColor="text1"/>
          <w:sz w:val="24"/>
          <w:szCs w:val="24"/>
        </w:rPr>
        <w:t>2</w:t>
      </w:r>
    </w:p>
    <w:p w14:paraId="6188946E" w14:textId="46BAAF3A" w:rsidR="009C2493" w:rsidRPr="00E3183C" w:rsidRDefault="1150CC22" w:rsidP="00BA28E3">
      <w:pPr>
        <w:spacing w:line="240" w:lineRule="auto"/>
        <w:jc w:val="center"/>
        <w:rPr>
          <w:rFonts w:asciiTheme="minorHAnsi" w:hAnsiTheme="minorHAnsi" w:cstheme="minorHAnsi"/>
          <w:b/>
          <w:bCs/>
          <w:caps/>
          <w:sz w:val="24"/>
          <w:szCs w:val="24"/>
        </w:rPr>
      </w:pPr>
      <w:r w:rsidRPr="00E3183C">
        <w:rPr>
          <w:rFonts w:asciiTheme="minorHAnsi" w:hAnsiTheme="minorHAnsi" w:cstheme="minorHAnsi"/>
          <w:b/>
          <w:bCs/>
          <w:caps/>
          <w:sz w:val="24"/>
          <w:szCs w:val="24"/>
        </w:rPr>
        <w:t>Zasadnutie</w:t>
      </w:r>
      <w:r w:rsidR="009C2493" w:rsidRPr="00E3183C">
        <w:rPr>
          <w:rFonts w:asciiTheme="minorHAnsi" w:hAnsiTheme="minorHAnsi" w:cstheme="minorHAnsi"/>
          <w:b/>
          <w:bCs/>
          <w:caps/>
          <w:sz w:val="24"/>
          <w:szCs w:val="24"/>
        </w:rPr>
        <w:t xml:space="preserve"> rady partnerstva</w:t>
      </w:r>
    </w:p>
    <w:p w14:paraId="62EBF3C5" w14:textId="77777777" w:rsidR="009C2493" w:rsidRPr="00E3183C" w:rsidRDefault="009C2493" w:rsidP="00BA28E3">
      <w:pPr>
        <w:spacing w:line="240" w:lineRule="auto"/>
        <w:jc w:val="both"/>
        <w:rPr>
          <w:rFonts w:asciiTheme="minorHAnsi" w:hAnsiTheme="minorHAnsi" w:cstheme="minorHAnsi"/>
          <w:b/>
          <w:caps/>
          <w:sz w:val="24"/>
          <w:szCs w:val="24"/>
        </w:rPr>
      </w:pPr>
    </w:p>
    <w:p w14:paraId="7D95B7E0" w14:textId="4BAC576C" w:rsidR="009C2493" w:rsidRPr="00E3183C" w:rsidRDefault="7F9DCEB7"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Zasadnutie</w:t>
      </w:r>
      <w:r w:rsidR="009C2493" w:rsidRPr="00E3183C">
        <w:rPr>
          <w:rFonts w:asciiTheme="minorHAnsi" w:hAnsiTheme="minorHAnsi" w:cstheme="minorHAnsi"/>
          <w:color w:val="000000" w:themeColor="text1"/>
          <w:sz w:val="24"/>
          <w:szCs w:val="24"/>
        </w:rPr>
        <w:t xml:space="preserve"> </w:t>
      </w:r>
      <w:r w:rsidR="00D76FC5" w:rsidRPr="00E3183C">
        <w:rPr>
          <w:rFonts w:asciiTheme="minorHAnsi" w:eastAsia="Cambria" w:hAnsiTheme="minorHAnsi" w:cstheme="minorHAnsi"/>
          <w:sz w:val="24"/>
          <w:szCs w:val="24"/>
        </w:rPr>
        <w:t xml:space="preserve">rady partnerstva </w:t>
      </w:r>
      <w:r w:rsidR="009C2493" w:rsidRPr="00E3183C">
        <w:rPr>
          <w:rFonts w:asciiTheme="minorHAnsi" w:hAnsiTheme="minorHAnsi" w:cstheme="minorHAnsi"/>
          <w:color w:val="000000" w:themeColor="text1"/>
          <w:sz w:val="24"/>
          <w:szCs w:val="24"/>
        </w:rPr>
        <w:t xml:space="preserve">zvoláva predseda podľa potreby písomnou pozvánkou doručenou najneskôr 15 pracovných dní pred uskutočnením </w:t>
      </w:r>
      <w:r w:rsidR="7837A981" w:rsidRPr="00E3183C">
        <w:rPr>
          <w:rFonts w:asciiTheme="minorHAnsi" w:hAnsiTheme="minorHAnsi" w:cstheme="minorHAnsi"/>
          <w:color w:val="000000" w:themeColor="text1"/>
          <w:sz w:val="24"/>
          <w:szCs w:val="24"/>
        </w:rPr>
        <w:t>zasadnutia</w:t>
      </w:r>
      <w:r w:rsidR="009C2493" w:rsidRPr="00E3183C">
        <w:rPr>
          <w:rFonts w:asciiTheme="minorHAnsi" w:hAnsiTheme="minorHAnsi" w:cstheme="minorHAnsi"/>
          <w:color w:val="000000" w:themeColor="text1"/>
          <w:sz w:val="24"/>
          <w:szCs w:val="24"/>
        </w:rPr>
        <w:t xml:space="preserve"> </w:t>
      </w:r>
      <w:r w:rsidR="00D76FC5" w:rsidRPr="00E3183C">
        <w:rPr>
          <w:rFonts w:asciiTheme="minorHAnsi" w:eastAsia="Cambria" w:hAnsiTheme="minorHAnsi" w:cstheme="minorHAnsi"/>
          <w:sz w:val="24"/>
          <w:szCs w:val="24"/>
        </w:rPr>
        <w:t xml:space="preserve">rady partnerstva </w:t>
      </w:r>
      <w:r w:rsidR="009C2493" w:rsidRPr="00E3183C">
        <w:rPr>
          <w:rFonts w:asciiTheme="minorHAnsi" w:hAnsiTheme="minorHAnsi" w:cstheme="minorHAnsi"/>
          <w:color w:val="000000" w:themeColor="text1"/>
          <w:sz w:val="24"/>
          <w:szCs w:val="24"/>
        </w:rPr>
        <w:t>v elektronickej podobe na základe vlastného podnetu, alebo podnetu:</w:t>
      </w:r>
    </w:p>
    <w:p w14:paraId="37859315" w14:textId="05603A2B"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predsedu komory </w:t>
      </w:r>
      <w:r w:rsidR="00D76FC5" w:rsidRPr="00E3183C">
        <w:rPr>
          <w:rFonts w:asciiTheme="minorHAnsi" w:eastAsia="Cambria" w:hAnsiTheme="minorHAnsi" w:cstheme="minorHAnsi"/>
          <w:sz w:val="24"/>
          <w:szCs w:val="24"/>
        </w:rPr>
        <w:t xml:space="preserve">rady partnerstva </w:t>
      </w:r>
      <w:r w:rsidRPr="00E3183C">
        <w:rPr>
          <w:rFonts w:asciiTheme="minorHAnsi" w:hAnsiTheme="minorHAnsi" w:cstheme="minorHAnsi"/>
          <w:color w:val="000000" w:themeColor="text1"/>
          <w:sz w:val="24"/>
          <w:szCs w:val="24"/>
        </w:rPr>
        <w:t>na základe hlasovania členov v komore</w:t>
      </w:r>
      <w:r w:rsidR="005B55B0" w:rsidRPr="00E3183C">
        <w:rPr>
          <w:rFonts w:asciiTheme="minorHAnsi" w:hAnsiTheme="minorHAnsi" w:cstheme="minorHAnsi"/>
          <w:color w:val="000000" w:themeColor="text1"/>
          <w:sz w:val="24"/>
          <w:szCs w:val="24"/>
        </w:rPr>
        <w:t>;</w:t>
      </w:r>
    </w:p>
    <w:p w14:paraId="158A6E56" w14:textId="7AF92764"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minimálne pätiny členov </w:t>
      </w:r>
      <w:r w:rsidR="00D76FC5" w:rsidRPr="00E3183C">
        <w:rPr>
          <w:rFonts w:asciiTheme="minorHAnsi" w:eastAsia="Cambria" w:hAnsiTheme="minorHAnsi" w:cstheme="minorHAnsi"/>
          <w:sz w:val="24"/>
          <w:szCs w:val="24"/>
        </w:rPr>
        <w:t>rady partnerstva</w:t>
      </w:r>
      <w:r w:rsidR="005B55B0" w:rsidRPr="00E3183C">
        <w:rPr>
          <w:rFonts w:asciiTheme="minorHAnsi" w:hAnsiTheme="minorHAnsi" w:cstheme="minorHAnsi"/>
          <w:color w:val="000000" w:themeColor="text1"/>
          <w:sz w:val="24"/>
          <w:szCs w:val="24"/>
        </w:rPr>
        <w:t>;</w:t>
      </w:r>
    </w:p>
    <w:p w14:paraId="7BFF5025" w14:textId="645782ED" w:rsidR="009C2493" w:rsidRPr="00E3183C" w:rsidRDefault="00BA28E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MIRRI SR</w:t>
      </w:r>
      <w:r w:rsidR="009C2493" w:rsidRPr="00E3183C">
        <w:rPr>
          <w:rFonts w:asciiTheme="minorHAnsi" w:hAnsiTheme="minorHAnsi" w:cstheme="minorHAnsi"/>
          <w:color w:val="000000" w:themeColor="text1"/>
          <w:sz w:val="24"/>
          <w:szCs w:val="24"/>
        </w:rPr>
        <w:t>.</w:t>
      </w:r>
    </w:p>
    <w:p w14:paraId="28980C13" w14:textId="25034A66" w:rsidR="004B746C"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Súčasťou pozvánky je program </w:t>
      </w:r>
      <w:r w:rsidR="0EF0B402"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materiály na pre</w:t>
      </w:r>
      <w:r w:rsidR="634E7476" w:rsidRPr="00E3183C">
        <w:rPr>
          <w:rFonts w:asciiTheme="minorHAnsi" w:hAnsiTheme="minorHAnsi" w:cstheme="minorHAnsi"/>
          <w:color w:val="000000" w:themeColor="text1"/>
          <w:sz w:val="24"/>
          <w:szCs w:val="24"/>
        </w:rPr>
        <w:t xml:space="preserve">rokovanie </w:t>
      </w:r>
      <w:r w:rsidRPr="00E3183C">
        <w:rPr>
          <w:rFonts w:asciiTheme="minorHAnsi" w:hAnsiTheme="minorHAnsi" w:cstheme="minorHAnsi"/>
          <w:color w:val="000000" w:themeColor="text1"/>
          <w:sz w:val="24"/>
          <w:szCs w:val="24"/>
        </w:rPr>
        <w:t xml:space="preserve"> a návrhy uznesení </w:t>
      </w:r>
      <w:r w:rsidR="0B249144" w:rsidRPr="00E3183C">
        <w:rPr>
          <w:rFonts w:asciiTheme="minorHAnsi" w:eastAsia="Cambria" w:hAnsiTheme="minorHAnsi" w:cstheme="minorHAnsi"/>
          <w:sz w:val="24"/>
          <w:szCs w:val="24"/>
        </w:rPr>
        <w:t xml:space="preserve">rady partnerstva </w:t>
      </w:r>
      <w:r w:rsidRPr="00E3183C">
        <w:rPr>
          <w:rFonts w:asciiTheme="minorHAnsi" w:hAnsiTheme="minorHAnsi" w:cstheme="minorHAnsi"/>
          <w:color w:val="000000" w:themeColor="text1"/>
          <w:sz w:val="24"/>
          <w:szCs w:val="24"/>
        </w:rPr>
        <w:t xml:space="preserve">k jednotlivým bodom </w:t>
      </w:r>
      <w:r w:rsidR="378F28A3"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ktoré sú v elektronickej podobe spoločne doručované všetkým členom </w:t>
      </w:r>
      <w:r w:rsidR="0B249144" w:rsidRPr="00E3183C">
        <w:rPr>
          <w:rFonts w:asciiTheme="minorHAnsi" w:eastAsia="Cambria" w:hAnsiTheme="minorHAnsi" w:cstheme="minorHAnsi"/>
          <w:sz w:val="24"/>
          <w:szCs w:val="24"/>
        </w:rPr>
        <w:t>rady partnerstva</w:t>
      </w:r>
      <w:r w:rsidR="139BD789" w:rsidRPr="00E3183C">
        <w:rPr>
          <w:rFonts w:asciiTheme="minorHAnsi" w:eastAsia="Cambria" w:hAnsiTheme="minorHAnsi" w:cstheme="minorHAnsi"/>
          <w:sz w:val="24"/>
          <w:szCs w:val="24"/>
        </w:rPr>
        <w:t>.</w:t>
      </w:r>
      <w:r w:rsidRPr="00E3183C">
        <w:rPr>
          <w:rFonts w:asciiTheme="minorHAnsi" w:hAnsiTheme="minorHAnsi" w:cstheme="minorHAnsi"/>
          <w:color w:val="000000" w:themeColor="text1"/>
          <w:sz w:val="24"/>
          <w:szCs w:val="24"/>
        </w:rPr>
        <w:t xml:space="preserve"> </w:t>
      </w:r>
    </w:p>
    <w:p w14:paraId="6532CD11" w14:textId="0A4A0280" w:rsidR="009C2493" w:rsidRPr="00E3183C" w:rsidRDefault="58FCD5DE"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Zasadnutie</w:t>
      </w:r>
      <w:r w:rsidR="385397BD" w:rsidRPr="00E3183C">
        <w:rPr>
          <w:rFonts w:asciiTheme="minorHAnsi" w:hAnsiTheme="minorHAnsi" w:cstheme="minorHAnsi"/>
          <w:color w:val="000000" w:themeColor="text1"/>
          <w:sz w:val="24"/>
          <w:szCs w:val="24"/>
        </w:rPr>
        <w:t xml:space="preserve"> </w:t>
      </w:r>
      <w:r w:rsidR="0B249144" w:rsidRPr="00E3183C">
        <w:rPr>
          <w:rFonts w:asciiTheme="minorHAnsi" w:eastAsia="Cambria" w:hAnsiTheme="minorHAnsi" w:cstheme="minorHAnsi"/>
          <w:sz w:val="24"/>
          <w:szCs w:val="24"/>
        </w:rPr>
        <w:t>rady partnerstva</w:t>
      </w:r>
      <w:r w:rsidR="385397BD" w:rsidRPr="00E3183C">
        <w:rPr>
          <w:rFonts w:asciiTheme="minorHAnsi" w:hAnsiTheme="minorHAnsi" w:cstheme="minorHAnsi"/>
          <w:color w:val="000000" w:themeColor="text1"/>
          <w:sz w:val="24"/>
          <w:szCs w:val="24"/>
        </w:rPr>
        <w:t xml:space="preserve"> sa uskutoční </w:t>
      </w:r>
      <w:r w:rsidR="0A8BFA4B" w:rsidRPr="00E3183C">
        <w:rPr>
          <w:rFonts w:asciiTheme="minorHAnsi" w:hAnsiTheme="minorHAnsi" w:cstheme="minorHAnsi"/>
          <w:color w:val="000000" w:themeColor="text1"/>
          <w:sz w:val="24"/>
          <w:szCs w:val="24"/>
        </w:rPr>
        <w:t xml:space="preserve">prezenčne, hybridnou alebo online formou </w:t>
      </w:r>
      <w:r w:rsidR="385397BD" w:rsidRPr="00E3183C">
        <w:rPr>
          <w:rFonts w:asciiTheme="minorHAnsi" w:hAnsiTheme="minorHAnsi" w:cstheme="minorHAnsi"/>
          <w:color w:val="000000" w:themeColor="text1"/>
          <w:sz w:val="24"/>
          <w:szCs w:val="24"/>
        </w:rPr>
        <w:t xml:space="preserve">v primeranej lehote od odoslania požiadavky podľa </w:t>
      </w:r>
      <w:r w:rsidR="7D7234DA" w:rsidRPr="00E3183C">
        <w:rPr>
          <w:rFonts w:asciiTheme="minorHAnsi" w:hAnsiTheme="minorHAnsi" w:cstheme="minorHAnsi"/>
          <w:color w:val="000000" w:themeColor="text1"/>
          <w:sz w:val="24"/>
          <w:szCs w:val="24"/>
        </w:rPr>
        <w:t>bodu</w:t>
      </w:r>
      <w:r w:rsidR="385397BD" w:rsidRPr="00E3183C">
        <w:rPr>
          <w:rFonts w:asciiTheme="minorHAnsi" w:hAnsiTheme="minorHAnsi" w:cstheme="minorHAnsi"/>
          <w:color w:val="000000" w:themeColor="text1"/>
          <w:sz w:val="24"/>
          <w:szCs w:val="24"/>
        </w:rPr>
        <w:t xml:space="preserve"> 1 písm. a) až c) tohto článku. Ak napriek doručenej požiadavke na zvolanie </w:t>
      </w:r>
      <w:r w:rsidR="68D01A3D" w:rsidRPr="00E3183C">
        <w:rPr>
          <w:rFonts w:asciiTheme="minorHAnsi" w:hAnsiTheme="minorHAnsi" w:cstheme="minorHAnsi"/>
          <w:color w:val="000000" w:themeColor="text1"/>
          <w:sz w:val="24"/>
          <w:szCs w:val="24"/>
        </w:rPr>
        <w:t>zasadnutia</w:t>
      </w:r>
      <w:r w:rsidR="385397BD" w:rsidRPr="00E3183C">
        <w:rPr>
          <w:rFonts w:asciiTheme="minorHAnsi" w:hAnsiTheme="minorHAnsi" w:cstheme="minorHAnsi"/>
          <w:color w:val="000000" w:themeColor="text1"/>
          <w:sz w:val="24"/>
          <w:szCs w:val="24"/>
        </w:rPr>
        <w:t xml:space="preserve"> sa </w:t>
      </w:r>
      <w:r w:rsidR="76B4341E" w:rsidRPr="00E3183C">
        <w:rPr>
          <w:rFonts w:asciiTheme="minorHAnsi" w:hAnsiTheme="minorHAnsi" w:cstheme="minorHAnsi"/>
          <w:color w:val="000000" w:themeColor="text1"/>
          <w:sz w:val="24"/>
          <w:szCs w:val="24"/>
        </w:rPr>
        <w:t>zasadnutie</w:t>
      </w:r>
      <w:r w:rsidR="385397BD" w:rsidRPr="00E3183C">
        <w:rPr>
          <w:rFonts w:asciiTheme="minorHAnsi" w:hAnsiTheme="minorHAnsi" w:cstheme="minorHAnsi"/>
          <w:color w:val="000000" w:themeColor="text1"/>
          <w:sz w:val="24"/>
          <w:szCs w:val="24"/>
        </w:rPr>
        <w:t xml:space="preserve"> </w:t>
      </w:r>
      <w:r w:rsidR="0B249144" w:rsidRPr="00E3183C">
        <w:rPr>
          <w:rFonts w:asciiTheme="minorHAnsi" w:eastAsia="Cambria" w:hAnsiTheme="minorHAnsi" w:cstheme="minorHAnsi"/>
          <w:sz w:val="24"/>
          <w:szCs w:val="24"/>
        </w:rPr>
        <w:t>rady partnerstva</w:t>
      </w:r>
      <w:r w:rsidR="385397BD" w:rsidRPr="00E3183C">
        <w:rPr>
          <w:rFonts w:asciiTheme="minorHAnsi" w:hAnsiTheme="minorHAnsi" w:cstheme="minorHAnsi"/>
          <w:color w:val="000000" w:themeColor="text1"/>
          <w:sz w:val="24"/>
          <w:szCs w:val="24"/>
        </w:rPr>
        <w:t xml:space="preserve"> neuskutoční v primeranej lehote, zvolať </w:t>
      </w:r>
      <w:r w:rsidR="77816E4B" w:rsidRPr="00E3183C">
        <w:rPr>
          <w:rFonts w:asciiTheme="minorHAnsi" w:hAnsiTheme="minorHAnsi" w:cstheme="minorHAnsi"/>
          <w:color w:val="000000" w:themeColor="text1"/>
          <w:sz w:val="24"/>
          <w:szCs w:val="24"/>
        </w:rPr>
        <w:t>zasadnutie</w:t>
      </w:r>
      <w:r w:rsidR="385397BD" w:rsidRPr="00E3183C">
        <w:rPr>
          <w:rFonts w:asciiTheme="minorHAnsi" w:hAnsiTheme="minorHAnsi" w:cstheme="minorHAnsi"/>
          <w:color w:val="000000" w:themeColor="text1"/>
          <w:sz w:val="24"/>
          <w:szCs w:val="24"/>
        </w:rPr>
        <w:t xml:space="preserve"> </w:t>
      </w:r>
      <w:r w:rsidR="0B249144" w:rsidRPr="00E3183C">
        <w:rPr>
          <w:rFonts w:asciiTheme="minorHAnsi" w:eastAsia="Cambria" w:hAnsiTheme="minorHAnsi" w:cstheme="minorHAnsi"/>
          <w:sz w:val="24"/>
          <w:szCs w:val="24"/>
        </w:rPr>
        <w:t xml:space="preserve">rady partnerstva </w:t>
      </w:r>
      <w:r w:rsidR="385397BD" w:rsidRPr="00E3183C">
        <w:rPr>
          <w:rFonts w:asciiTheme="minorHAnsi" w:hAnsiTheme="minorHAnsi" w:cstheme="minorHAnsi"/>
          <w:color w:val="000000" w:themeColor="text1"/>
          <w:sz w:val="24"/>
          <w:szCs w:val="24"/>
        </w:rPr>
        <w:t xml:space="preserve">môže predseda komory, ktorý žiadal o zvolanie </w:t>
      </w:r>
      <w:r w:rsidR="67AC1454" w:rsidRPr="00E3183C">
        <w:rPr>
          <w:rFonts w:asciiTheme="minorHAnsi" w:hAnsiTheme="minorHAnsi" w:cstheme="minorHAnsi"/>
          <w:color w:val="000000" w:themeColor="text1"/>
          <w:sz w:val="24"/>
          <w:szCs w:val="24"/>
        </w:rPr>
        <w:t>zasadnutia</w:t>
      </w:r>
      <w:r w:rsidR="385397BD" w:rsidRPr="00E3183C">
        <w:rPr>
          <w:rFonts w:asciiTheme="minorHAnsi" w:hAnsiTheme="minorHAnsi" w:cstheme="minorHAnsi"/>
          <w:color w:val="000000" w:themeColor="text1"/>
          <w:sz w:val="24"/>
          <w:szCs w:val="24"/>
        </w:rPr>
        <w:t xml:space="preserve"> </w:t>
      </w:r>
      <w:r w:rsidR="7A276A9D" w:rsidRPr="00E3183C">
        <w:rPr>
          <w:rFonts w:asciiTheme="minorHAnsi" w:eastAsia="Cambria" w:hAnsiTheme="minorHAnsi" w:cstheme="minorHAnsi"/>
          <w:sz w:val="24"/>
          <w:szCs w:val="24"/>
        </w:rPr>
        <w:t>rady partnerstva</w:t>
      </w:r>
      <w:r w:rsidR="385397BD" w:rsidRPr="00E3183C">
        <w:rPr>
          <w:rFonts w:asciiTheme="minorHAnsi" w:hAnsiTheme="minorHAnsi" w:cstheme="minorHAnsi"/>
          <w:color w:val="000000" w:themeColor="text1"/>
          <w:sz w:val="24"/>
          <w:szCs w:val="24"/>
        </w:rPr>
        <w:t xml:space="preserve">. V takom prípade zvolávajúci člen vedie </w:t>
      </w:r>
      <w:r w:rsidR="3B2F1488" w:rsidRPr="00E3183C">
        <w:rPr>
          <w:rFonts w:asciiTheme="minorHAnsi" w:hAnsiTheme="minorHAnsi" w:cstheme="minorHAnsi"/>
          <w:color w:val="000000" w:themeColor="text1"/>
          <w:sz w:val="24"/>
          <w:szCs w:val="24"/>
        </w:rPr>
        <w:t>zasadnutie</w:t>
      </w:r>
      <w:r w:rsidR="385397BD" w:rsidRPr="00E3183C">
        <w:rPr>
          <w:rFonts w:asciiTheme="minorHAnsi" w:hAnsiTheme="minorHAnsi" w:cstheme="minorHAnsi"/>
          <w:color w:val="000000" w:themeColor="text1"/>
          <w:sz w:val="24"/>
          <w:szCs w:val="24"/>
        </w:rPr>
        <w:t xml:space="preserve"> </w:t>
      </w:r>
      <w:r w:rsidR="7A276A9D" w:rsidRPr="00E3183C">
        <w:rPr>
          <w:rFonts w:asciiTheme="minorHAnsi" w:eastAsia="Cambria" w:hAnsiTheme="minorHAnsi" w:cstheme="minorHAnsi"/>
          <w:sz w:val="24"/>
          <w:szCs w:val="24"/>
        </w:rPr>
        <w:t>rady partnerstva</w:t>
      </w:r>
      <w:r w:rsidR="385397BD" w:rsidRPr="00E3183C">
        <w:rPr>
          <w:rFonts w:asciiTheme="minorHAnsi" w:hAnsiTheme="minorHAnsi" w:cstheme="minorHAnsi"/>
          <w:color w:val="000000" w:themeColor="text1"/>
          <w:sz w:val="24"/>
          <w:szCs w:val="24"/>
        </w:rPr>
        <w:t>, ak sa výslovne s predsedom nedohodne inak.</w:t>
      </w:r>
    </w:p>
    <w:p w14:paraId="37A6D89C" w14:textId="255E8494"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Predmetom </w:t>
      </w:r>
      <w:r w:rsidR="3D868DD1"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w:t>
      </w:r>
      <w:r w:rsidR="7A276A9D"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sú záležitosti patriace do jej pôsobnosti.</w:t>
      </w:r>
    </w:p>
    <w:p w14:paraId="0B7EDEEF" w14:textId="18F308C8" w:rsidR="006E7022" w:rsidRPr="00E3183C" w:rsidRDefault="03A9CEB8"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R</w:t>
      </w:r>
      <w:r w:rsidR="7A276A9D" w:rsidRPr="00E3183C">
        <w:rPr>
          <w:rFonts w:asciiTheme="minorHAnsi" w:hAnsiTheme="minorHAnsi" w:cstheme="minorHAnsi"/>
          <w:color w:val="000000" w:themeColor="text1"/>
          <w:sz w:val="24"/>
          <w:szCs w:val="24"/>
        </w:rPr>
        <w:t xml:space="preserve">ada partnerstva </w:t>
      </w:r>
      <w:r w:rsidR="385397BD" w:rsidRPr="00E3183C">
        <w:rPr>
          <w:rFonts w:asciiTheme="minorHAnsi" w:hAnsiTheme="minorHAnsi" w:cstheme="minorHAnsi"/>
          <w:color w:val="000000" w:themeColor="text1"/>
          <w:sz w:val="24"/>
          <w:szCs w:val="24"/>
        </w:rPr>
        <w:t xml:space="preserve">je uznášaniaschopná, ak je prítomná nadpolovičná väčšina členov </w:t>
      </w:r>
      <w:r w:rsidR="7A276A9D" w:rsidRPr="00E3183C">
        <w:rPr>
          <w:rFonts w:asciiTheme="minorHAnsi" w:eastAsia="Cambria" w:hAnsiTheme="minorHAnsi" w:cstheme="minorHAnsi"/>
          <w:sz w:val="24"/>
          <w:szCs w:val="24"/>
        </w:rPr>
        <w:t>rady partnerstva</w:t>
      </w:r>
      <w:r w:rsidR="385397BD" w:rsidRPr="00E3183C">
        <w:rPr>
          <w:rFonts w:asciiTheme="minorHAnsi" w:hAnsiTheme="minorHAnsi" w:cstheme="minorHAnsi"/>
          <w:color w:val="000000" w:themeColor="text1"/>
          <w:sz w:val="24"/>
          <w:szCs w:val="24"/>
        </w:rPr>
        <w:t xml:space="preserve">. </w:t>
      </w:r>
    </w:p>
    <w:p w14:paraId="0D8BF6AD" w14:textId="2A029463" w:rsidR="00261588" w:rsidRPr="00E3183C" w:rsidRDefault="0E62951C"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Rada partnerstva rozhoduje formou uznesenia prijatého na zasadnutí.</w:t>
      </w:r>
    </w:p>
    <w:p w14:paraId="4003729B" w14:textId="669D392C" w:rsidR="00261588" w:rsidRPr="00E3183C" w:rsidRDefault="3AE40E8C"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V prípade, ak rada partnerstva rozhoduje o projektovom zámere IÚI, ktorý bol prerokovaný v kooperačnej rade</w:t>
      </w:r>
      <w:r w:rsidRPr="00E3183C">
        <w:rPr>
          <w:rFonts w:asciiTheme="minorHAnsi" w:hAnsiTheme="minorHAnsi" w:cstheme="minorHAnsi"/>
          <w:sz w:val="24"/>
          <w:szCs w:val="24"/>
        </w:rPr>
        <w:t xml:space="preserve"> </w:t>
      </w:r>
      <w:r w:rsidRPr="00E3183C">
        <w:rPr>
          <w:rFonts w:asciiTheme="minorHAnsi" w:hAnsiTheme="minorHAnsi" w:cstheme="minorHAnsi"/>
          <w:color w:val="000000" w:themeColor="text1"/>
          <w:sz w:val="24"/>
          <w:szCs w:val="24"/>
        </w:rPr>
        <w:t>strategicko-plánovacieho regiónu a týka sa územia strategicko</w:t>
      </w:r>
      <w:r w:rsidR="220DFE49" w:rsidRPr="00E3183C">
        <w:rPr>
          <w:rFonts w:asciiTheme="minorHAnsi" w:hAnsiTheme="minorHAnsi" w:cstheme="minorHAnsi"/>
          <w:color w:val="000000" w:themeColor="text1"/>
          <w:sz w:val="24"/>
          <w:szCs w:val="24"/>
        </w:rPr>
        <w:t>-</w:t>
      </w:r>
      <w:r w:rsidRPr="00E3183C">
        <w:rPr>
          <w:rFonts w:asciiTheme="minorHAnsi" w:hAnsiTheme="minorHAnsi" w:cstheme="minorHAnsi"/>
          <w:color w:val="000000" w:themeColor="text1"/>
          <w:sz w:val="24"/>
          <w:szCs w:val="24"/>
        </w:rPr>
        <w:t>plánovacieho re</w:t>
      </w:r>
      <w:r w:rsidR="5B6F0FA9" w:rsidRPr="00E3183C">
        <w:rPr>
          <w:rFonts w:asciiTheme="minorHAnsi" w:hAnsiTheme="minorHAnsi" w:cstheme="minorHAnsi"/>
          <w:color w:val="000000" w:themeColor="text1"/>
          <w:sz w:val="24"/>
          <w:szCs w:val="24"/>
        </w:rPr>
        <w:t>giónu, je rada partnerstva povinná</w:t>
      </w:r>
      <w:r w:rsidRPr="00E3183C">
        <w:rPr>
          <w:rFonts w:asciiTheme="minorHAnsi" w:hAnsiTheme="minorHAnsi" w:cstheme="minorHAnsi"/>
          <w:color w:val="000000" w:themeColor="text1"/>
          <w:sz w:val="24"/>
          <w:szCs w:val="24"/>
        </w:rPr>
        <w:t xml:space="preserve"> na takéto rozhodnutie kooperačnej rady strategicko</w:t>
      </w:r>
      <w:r w:rsidR="091A80D6" w:rsidRPr="00E3183C">
        <w:rPr>
          <w:rFonts w:asciiTheme="minorHAnsi" w:hAnsiTheme="minorHAnsi" w:cstheme="minorHAnsi"/>
          <w:color w:val="000000" w:themeColor="text1"/>
          <w:sz w:val="24"/>
          <w:szCs w:val="24"/>
        </w:rPr>
        <w:t>-</w:t>
      </w:r>
      <w:r w:rsidRPr="00E3183C">
        <w:rPr>
          <w:rFonts w:asciiTheme="minorHAnsi" w:hAnsiTheme="minorHAnsi" w:cstheme="minorHAnsi"/>
          <w:color w:val="000000" w:themeColor="text1"/>
          <w:sz w:val="24"/>
          <w:szCs w:val="24"/>
        </w:rPr>
        <w:t>plánovacieho regiónu</w:t>
      </w:r>
      <w:r w:rsidR="1EB7DCDD" w:rsidRPr="00E3183C">
        <w:rPr>
          <w:rFonts w:asciiTheme="minorHAnsi" w:hAnsiTheme="minorHAnsi" w:cstheme="minorHAnsi"/>
          <w:color w:val="000000" w:themeColor="text1"/>
          <w:sz w:val="24"/>
          <w:szCs w:val="24"/>
        </w:rPr>
        <w:t xml:space="preserve"> záväzne</w:t>
      </w:r>
      <w:r w:rsidRPr="00E3183C">
        <w:rPr>
          <w:rFonts w:asciiTheme="minorHAnsi" w:hAnsiTheme="minorHAnsi" w:cstheme="minorHAnsi"/>
          <w:color w:val="000000" w:themeColor="text1"/>
          <w:sz w:val="24"/>
          <w:szCs w:val="24"/>
        </w:rPr>
        <w:t xml:space="preserve"> prihliadať.</w:t>
      </w:r>
    </w:p>
    <w:p w14:paraId="1E0693B7" w14:textId="482B469A" w:rsidR="006E7022" w:rsidRPr="00E3183C" w:rsidRDefault="0E62951C"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lastRenderedPageBreak/>
        <w:t>Člen rady partnerstva môže hlasovať za uznesenie, proti uzneseniu alebo sa zdržať hlasovania.</w:t>
      </w:r>
    </w:p>
    <w:p w14:paraId="2EE37442" w14:textId="15BDC845" w:rsidR="006E7022" w:rsidRPr="00E3183C" w:rsidRDefault="0E62951C"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Uznesenie rady partnerstva obsahuje najmä: </w:t>
      </w:r>
    </w:p>
    <w:p w14:paraId="068B3453" w14:textId="168C1989" w:rsidR="006E7022" w:rsidRPr="00E3183C" w:rsidRDefault="0E62951C" w:rsidP="5C5FD1EE">
      <w:pPr>
        <w:pStyle w:val="Odsekzoznamu"/>
        <w:numPr>
          <w:ilvl w:val="0"/>
          <w:numId w:val="48"/>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označenie orgánu, o ktorého uznesenie ide</w:t>
      </w:r>
      <w:r w:rsidR="735D2763" w:rsidRPr="00E3183C">
        <w:rPr>
          <w:rFonts w:cstheme="minorHAnsi"/>
          <w:b w:val="0"/>
          <w:i w:val="0"/>
          <w:color w:val="000000" w:themeColor="text1"/>
          <w:sz w:val="24"/>
          <w:szCs w:val="24"/>
          <w:lang w:val="sk-SK"/>
        </w:rPr>
        <w:t>;</w:t>
      </w:r>
    </w:p>
    <w:p w14:paraId="575F855A" w14:textId="38A73596" w:rsidR="006E7022" w:rsidRPr="00E3183C" w:rsidRDefault="0E62951C" w:rsidP="5C5FD1EE">
      <w:pPr>
        <w:pStyle w:val="Odsekzoznamu"/>
        <w:numPr>
          <w:ilvl w:val="0"/>
          <w:numId w:val="48"/>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dátum a miesto uznesenia</w:t>
      </w:r>
      <w:r w:rsidR="4A20288F" w:rsidRPr="00E3183C">
        <w:rPr>
          <w:rFonts w:cstheme="minorHAnsi"/>
          <w:b w:val="0"/>
          <w:i w:val="0"/>
          <w:color w:val="000000" w:themeColor="text1"/>
          <w:sz w:val="24"/>
          <w:szCs w:val="24"/>
          <w:lang w:val="sk-SK"/>
        </w:rPr>
        <w:t>;</w:t>
      </w:r>
    </w:p>
    <w:p w14:paraId="18ACEC64" w14:textId="01BF84DA" w:rsidR="006E7022" w:rsidRPr="00E3183C" w:rsidRDefault="0E62951C" w:rsidP="5C5FD1EE">
      <w:pPr>
        <w:pStyle w:val="Odsekzoznamu"/>
        <w:numPr>
          <w:ilvl w:val="0"/>
          <w:numId w:val="48"/>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číslo uznesenia</w:t>
      </w:r>
      <w:r w:rsidR="1A7A5F79" w:rsidRPr="00E3183C">
        <w:rPr>
          <w:rFonts w:cstheme="minorHAnsi"/>
          <w:b w:val="0"/>
          <w:i w:val="0"/>
          <w:color w:val="000000" w:themeColor="text1"/>
          <w:sz w:val="24"/>
          <w:szCs w:val="24"/>
          <w:lang w:val="sk-SK"/>
        </w:rPr>
        <w:t>;</w:t>
      </w:r>
    </w:p>
    <w:p w14:paraId="2F20AAD2" w14:textId="16FEF0FE" w:rsidR="004E4768" w:rsidRPr="00E3183C" w:rsidRDefault="200482A2" w:rsidP="5C5FD1EE">
      <w:pPr>
        <w:pStyle w:val="Odsekzoznamu"/>
        <w:numPr>
          <w:ilvl w:val="0"/>
          <w:numId w:val="48"/>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výrok</w:t>
      </w:r>
      <w:r w:rsidR="4AEF9A07" w:rsidRPr="00E3183C">
        <w:rPr>
          <w:rFonts w:cstheme="minorHAnsi"/>
          <w:b w:val="0"/>
          <w:i w:val="0"/>
          <w:color w:val="000000" w:themeColor="text1"/>
          <w:sz w:val="24"/>
          <w:szCs w:val="24"/>
          <w:lang w:val="sk-SK"/>
        </w:rPr>
        <w:t>.</w:t>
      </w:r>
    </w:p>
    <w:p w14:paraId="6A446370" w14:textId="2B584C01" w:rsidR="004E4768" w:rsidRPr="00E3183C" w:rsidRDefault="200482A2"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Uznesenie rady partnerstva, ktorým sa rozhoduje o projektovom zámere IÚI</w:t>
      </w:r>
      <w:r w:rsidR="3681E67B" w:rsidRPr="00E3183C">
        <w:rPr>
          <w:rFonts w:asciiTheme="minorHAnsi" w:hAnsiTheme="minorHAnsi" w:cstheme="minorHAnsi"/>
          <w:color w:val="000000" w:themeColor="text1"/>
          <w:sz w:val="24"/>
          <w:szCs w:val="24"/>
        </w:rPr>
        <w:t xml:space="preserve"> okrem náležitostí podľa </w:t>
      </w:r>
      <w:r w:rsidR="397F560A" w:rsidRPr="00E3183C">
        <w:rPr>
          <w:rFonts w:asciiTheme="minorHAnsi" w:hAnsiTheme="minorHAnsi" w:cstheme="minorHAnsi"/>
          <w:color w:val="000000" w:themeColor="text1"/>
          <w:sz w:val="24"/>
          <w:szCs w:val="24"/>
        </w:rPr>
        <w:t>bodu 9</w:t>
      </w:r>
      <w:r w:rsidR="3681E67B" w:rsidRPr="00E3183C">
        <w:rPr>
          <w:rFonts w:asciiTheme="minorHAnsi" w:hAnsiTheme="minorHAnsi" w:cstheme="minorHAnsi"/>
          <w:color w:val="000000" w:themeColor="text1"/>
          <w:sz w:val="24"/>
          <w:szCs w:val="24"/>
        </w:rPr>
        <w:t xml:space="preserve"> </w:t>
      </w:r>
      <w:r w:rsidRPr="00E3183C">
        <w:rPr>
          <w:rFonts w:asciiTheme="minorHAnsi" w:hAnsiTheme="minorHAnsi" w:cstheme="minorHAnsi"/>
          <w:color w:val="000000" w:themeColor="text1"/>
          <w:sz w:val="24"/>
          <w:szCs w:val="24"/>
        </w:rPr>
        <w:t>obsahuje:</w:t>
      </w:r>
    </w:p>
    <w:p w14:paraId="5CA7B912" w14:textId="67959993" w:rsidR="004E4768" w:rsidRPr="00E3183C" w:rsidRDefault="200482A2" w:rsidP="5C5FD1EE">
      <w:pPr>
        <w:pStyle w:val="Odsekzoznamu"/>
        <w:numPr>
          <w:ilvl w:val="0"/>
          <w:numId w:val="52"/>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názov projektového zámeru IÚI</w:t>
      </w:r>
      <w:r w:rsidR="2301C53D" w:rsidRPr="00E3183C">
        <w:rPr>
          <w:rFonts w:cstheme="minorHAnsi"/>
          <w:b w:val="0"/>
          <w:i w:val="0"/>
          <w:color w:val="000000" w:themeColor="text1"/>
          <w:sz w:val="24"/>
          <w:szCs w:val="24"/>
          <w:lang w:val="sk-SK"/>
        </w:rPr>
        <w:t>;</w:t>
      </w:r>
    </w:p>
    <w:p w14:paraId="2973CB45" w14:textId="7B8385A2" w:rsidR="004E4768" w:rsidRPr="00E3183C" w:rsidRDefault="200482A2" w:rsidP="5C5FD1EE">
      <w:pPr>
        <w:pStyle w:val="Odsekzoznamu"/>
        <w:numPr>
          <w:ilvl w:val="0"/>
          <w:numId w:val="52"/>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identifikáciu žiadateľa</w:t>
      </w:r>
      <w:r w:rsidR="278BE46C" w:rsidRPr="00E3183C">
        <w:rPr>
          <w:rFonts w:cstheme="minorHAnsi"/>
          <w:b w:val="0"/>
          <w:i w:val="0"/>
          <w:color w:val="000000" w:themeColor="text1"/>
          <w:sz w:val="24"/>
          <w:szCs w:val="24"/>
          <w:lang w:val="sk-SK"/>
        </w:rPr>
        <w:t>;</w:t>
      </w:r>
    </w:p>
    <w:p w14:paraId="5A49E6D6" w14:textId="48BBFD95" w:rsidR="004E4768" w:rsidRPr="00E3183C" w:rsidRDefault="200482A2" w:rsidP="5C5FD1EE">
      <w:pPr>
        <w:pStyle w:val="Odsekzoznamu"/>
        <w:numPr>
          <w:ilvl w:val="0"/>
          <w:numId w:val="52"/>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opatrenie/opatrenia, špecifický cieľ/špecifické ciele z ktorých sa bude PZ IÚI realizovať</w:t>
      </w:r>
      <w:r w:rsidR="739B28DA" w:rsidRPr="00E3183C">
        <w:rPr>
          <w:rFonts w:cstheme="minorHAnsi"/>
          <w:b w:val="0"/>
          <w:i w:val="0"/>
          <w:color w:val="000000" w:themeColor="text1"/>
          <w:sz w:val="24"/>
          <w:szCs w:val="24"/>
          <w:lang w:val="sk-SK"/>
        </w:rPr>
        <w:t>;</w:t>
      </w:r>
    </w:p>
    <w:p w14:paraId="561A00DE" w14:textId="68CD90FE" w:rsidR="004E4768" w:rsidRPr="00E3183C" w:rsidRDefault="200482A2" w:rsidP="5C5FD1EE">
      <w:pPr>
        <w:pStyle w:val="Odsekzoznamu"/>
        <w:numPr>
          <w:ilvl w:val="0"/>
          <w:numId w:val="52"/>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celkové oprávnené výdavky v členení na zdroj EÚ, štátny rozpočet, prijímateľ</w:t>
      </w:r>
      <w:r w:rsidR="75EB6932" w:rsidRPr="00E3183C">
        <w:rPr>
          <w:rFonts w:cstheme="minorHAnsi"/>
          <w:b w:val="0"/>
          <w:i w:val="0"/>
          <w:color w:val="000000" w:themeColor="text1"/>
          <w:sz w:val="24"/>
          <w:szCs w:val="24"/>
          <w:lang w:val="sk-SK"/>
        </w:rPr>
        <w:t>;</w:t>
      </w:r>
    </w:p>
    <w:p w14:paraId="2389CDB5" w14:textId="0822AE9E" w:rsidR="004E4768" w:rsidRPr="00E3183C" w:rsidRDefault="20E7904F" w:rsidP="5C5FD1EE">
      <w:pPr>
        <w:pStyle w:val="Odsekzoznamu"/>
        <w:numPr>
          <w:ilvl w:val="0"/>
          <w:numId w:val="52"/>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informáciu, či je projektový zámer IÚI schválený do 100% výšky celkových oprávnených výdavkov každého opatrenia/špecifického cieľa pridelených danému územiu alebo nad 100% výšky celkových oprávnených výdavkov každého opatrenia/špecifického cieľa pridelených danému územiu</w:t>
      </w:r>
      <w:r w:rsidR="060CB86E" w:rsidRPr="00E3183C">
        <w:rPr>
          <w:rFonts w:cstheme="minorHAnsi"/>
          <w:b w:val="0"/>
          <w:i w:val="0"/>
          <w:color w:val="000000" w:themeColor="text1"/>
          <w:sz w:val="24"/>
          <w:szCs w:val="24"/>
          <w:lang w:val="sk-SK"/>
        </w:rPr>
        <w:t>;</w:t>
      </w:r>
    </w:p>
    <w:p w14:paraId="08E3CAE1" w14:textId="77777777" w:rsidR="00D7236C" w:rsidRPr="00E3183C" w:rsidRDefault="00D7236C" w:rsidP="00BA28E3">
      <w:pPr>
        <w:spacing w:line="240" w:lineRule="auto"/>
        <w:jc w:val="both"/>
        <w:rPr>
          <w:rFonts w:asciiTheme="minorHAnsi" w:hAnsiTheme="minorHAnsi" w:cstheme="minorHAnsi"/>
          <w:color w:val="000000" w:themeColor="text1"/>
          <w:sz w:val="24"/>
          <w:szCs w:val="24"/>
        </w:rPr>
      </w:pPr>
    </w:p>
    <w:p w14:paraId="0DB922AB" w14:textId="42072C39" w:rsidR="006E7022" w:rsidRPr="00E3183C" w:rsidRDefault="0E62951C"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Uznesenia rady partnerstva obsahujú najmä tieto výroky:</w:t>
      </w:r>
    </w:p>
    <w:p w14:paraId="1273B398" w14:textId="182CE633" w:rsidR="006E7022" w:rsidRPr="00E3183C" w:rsidRDefault="0E62951C" w:rsidP="5C5FD1EE">
      <w:pPr>
        <w:pStyle w:val="Odsekzoznamu"/>
        <w:numPr>
          <w:ilvl w:val="0"/>
          <w:numId w:val="49"/>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schvaľuje/neschvaľuje,</w:t>
      </w:r>
    </w:p>
    <w:p w14:paraId="7BBD8DE8" w14:textId="0D87F36B" w:rsidR="006E7022" w:rsidRPr="00E3183C" w:rsidRDefault="0E62951C" w:rsidP="5C5FD1EE">
      <w:pPr>
        <w:pStyle w:val="Odsekzoznamu"/>
        <w:numPr>
          <w:ilvl w:val="0"/>
          <w:numId w:val="49"/>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odporúča na schválenie/neodporúča na schválenie,</w:t>
      </w:r>
    </w:p>
    <w:p w14:paraId="31F9E642" w14:textId="4300A9FE" w:rsidR="006E7022" w:rsidRPr="00E3183C" w:rsidRDefault="0E62951C" w:rsidP="5C5FD1EE">
      <w:pPr>
        <w:pStyle w:val="Odsekzoznamu"/>
        <w:numPr>
          <w:ilvl w:val="0"/>
          <w:numId w:val="49"/>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ukladá úlohy,</w:t>
      </w:r>
    </w:p>
    <w:p w14:paraId="5B0337E2" w14:textId="50CAC513" w:rsidR="006E7022" w:rsidRPr="00E3183C" w:rsidRDefault="0E62951C" w:rsidP="5C5FD1EE">
      <w:pPr>
        <w:pStyle w:val="Odsekzoznamu"/>
        <w:numPr>
          <w:ilvl w:val="0"/>
          <w:numId w:val="49"/>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berie na vedomie,</w:t>
      </w:r>
    </w:p>
    <w:p w14:paraId="2583C500" w14:textId="296D5165" w:rsidR="006E7022" w:rsidRPr="00E3183C" w:rsidRDefault="0E62951C" w:rsidP="5C5FD1EE">
      <w:pPr>
        <w:pStyle w:val="Odsekzoznamu"/>
        <w:numPr>
          <w:ilvl w:val="0"/>
          <w:numId w:val="49"/>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odloží rozhodnutie,</w:t>
      </w:r>
    </w:p>
    <w:p w14:paraId="19EB8516" w14:textId="2CB3A281" w:rsidR="006E7022" w:rsidRPr="00E3183C" w:rsidRDefault="0E62951C" w:rsidP="5C5FD1EE">
      <w:pPr>
        <w:pStyle w:val="Odsekzoznamu"/>
        <w:numPr>
          <w:ilvl w:val="0"/>
          <w:numId w:val="49"/>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vracia predložený materiál na dopracovanie</w:t>
      </w:r>
    </w:p>
    <w:p w14:paraId="3F671108" w14:textId="50DF19BF"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Hlasovanie prebieha dvoma spôsobmi, a to:</w:t>
      </w:r>
    </w:p>
    <w:p w14:paraId="240DCCBC" w14:textId="06781AB6"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rovným hlasovaním, pri ktorom má každý člen </w:t>
      </w:r>
      <w:r w:rsidR="006022E6"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jeden rovný hlas; na schválenie návrhu uznesenia alebo jeho časti je potrebný súhlas nadpolovičnej väčšiny hlasov prítomných členov </w:t>
      </w:r>
      <w:r w:rsidR="006022E6" w:rsidRPr="00E3183C">
        <w:rPr>
          <w:rFonts w:asciiTheme="minorHAnsi" w:eastAsia="Cambria" w:hAnsiTheme="minorHAnsi" w:cstheme="minorHAnsi"/>
          <w:sz w:val="24"/>
          <w:szCs w:val="24"/>
        </w:rPr>
        <w:t>rady partnerstva</w:t>
      </w:r>
      <w:r w:rsidR="005B55B0" w:rsidRPr="00E3183C">
        <w:rPr>
          <w:rFonts w:asciiTheme="minorHAnsi" w:hAnsiTheme="minorHAnsi" w:cstheme="minorHAnsi"/>
          <w:color w:val="000000" w:themeColor="text1"/>
          <w:sz w:val="24"/>
          <w:szCs w:val="24"/>
        </w:rPr>
        <w:t>;</w:t>
      </w:r>
    </w:p>
    <w:p w14:paraId="76AC8C25" w14:textId="55BCA5B5" w:rsidR="009C2493" w:rsidRPr="00E3183C" w:rsidRDefault="385397BD"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váženým hla</w:t>
      </w:r>
      <w:r w:rsidR="40E6EF91" w:rsidRPr="00E3183C">
        <w:rPr>
          <w:rFonts w:asciiTheme="minorHAnsi" w:hAnsiTheme="minorHAnsi" w:cstheme="minorHAnsi"/>
          <w:color w:val="000000" w:themeColor="text1"/>
          <w:sz w:val="24"/>
          <w:szCs w:val="24"/>
        </w:rPr>
        <w:t>sovaním špecifikovaným v </w:t>
      </w:r>
      <w:r w:rsidR="699B2C53" w:rsidRPr="00E3183C">
        <w:rPr>
          <w:rFonts w:asciiTheme="minorHAnsi" w:hAnsiTheme="minorHAnsi" w:cstheme="minorHAnsi"/>
          <w:color w:val="000000" w:themeColor="text1"/>
          <w:sz w:val="24"/>
          <w:szCs w:val="24"/>
        </w:rPr>
        <w:t>bodoch</w:t>
      </w:r>
      <w:r w:rsidR="40E6EF91" w:rsidRPr="00E3183C">
        <w:rPr>
          <w:rFonts w:asciiTheme="minorHAnsi" w:hAnsiTheme="minorHAnsi" w:cstheme="minorHAnsi"/>
          <w:color w:val="000000" w:themeColor="text1"/>
          <w:sz w:val="24"/>
          <w:szCs w:val="24"/>
        </w:rPr>
        <w:t xml:space="preserve"> 20 až 21</w:t>
      </w:r>
      <w:r w:rsidRPr="00E3183C">
        <w:rPr>
          <w:rFonts w:asciiTheme="minorHAnsi" w:hAnsiTheme="minorHAnsi" w:cstheme="minorHAnsi"/>
          <w:color w:val="000000" w:themeColor="text1"/>
          <w:sz w:val="24"/>
          <w:szCs w:val="24"/>
        </w:rPr>
        <w:t>.</w:t>
      </w:r>
    </w:p>
    <w:p w14:paraId="3F38D55B" w14:textId="0B7F8A84"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Rovné hlasovanie sa použije pri schvaľovaní záležitostí týkajúcich sa činnosti a fungovania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Analogicky sa postupuje aj pri hlasovaní v komorách. </w:t>
      </w:r>
    </w:p>
    <w:p w14:paraId="6F48B563" w14:textId="3A52010A"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Po otvorení </w:t>
      </w:r>
      <w:r w:rsidR="530E7111"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členovia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hlasovaním schvália program </w:t>
      </w:r>
      <w:r w:rsidR="1B80D558"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Každý člen </w:t>
      </w:r>
      <w:r w:rsidR="31CB4571" w:rsidRPr="00E3183C">
        <w:rPr>
          <w:rFonts w:asciiTheme="minorHAnsi" w:eastAsia="Cambria" w:hAnsiTheme="minorHAnsi" w:cstheme="minorHAnsi"/>
          <w:sz w:val="24"/>
          <w:szCs w:val="24"/>
        </w:rPr>
        <w:t>rady partnerstva</w:t>
      </w:r>
      <w:r w:rsidR="31CB4571" w:rsidRPr="00E3183C">
        <w:rPr>
          <w:rFonts w:asciiTheme="minorHAnsi" w:hAnsiTheme="minorHAnsi" w:cstheme="minorHAnsi"/>
          <w:color w:val="000000" w:themeColor="text1"/>
          <w:sz w:val="24"/>
          <w:szCs w:val="24"/>
        </w:rPr>
        <w:t xml:space="preserve"> </w:t>
      </w:r>
      <w:r w:rsidRPr="00E3183C">
        <w:rPr>
          <w:rFonts w:asciiTheme="minorHAnsi" w:hAnsiTheme="minorHAnsi" w:cstheme="minorHAnsi"/>
          <w:color w:val="000000" w:themeColor="text1"/>
          <w:sz w:val="24"/>
          <w:szCs w:val="24"/>
        </w:rPr>
        <w:t xml:space="preserve">je oprávnený navrhnúť doplnenie programu </w:t>
      </w:r>
      <w:r w:rsidR="6A17696A"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o nový bod, pričom spolu s návrhom na doplnenie nového bodu </w:t>
      </w:r>
      <w:r w:rsidR="7E7DFE68"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predloží členom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materiál k tomuto novému bodu a návrh uznesenia. Zaradenie nového bodu do programu </w:t>
      </w:r>
      <w:r w:rsidR="6B5BE7F4"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podlieha schváleniu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w:t>
      </w:r>
    </w:p>
    <w:p w14:paraId="6EE1AAD2" w14:textId="767AF4F7" w:rsidR="009C2493" w:rsidRPr="00E3183C" w:rsidRDefault="135A32B1"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Zasadnutia</w:t>
      </w:r>
      <w:r w:rsidR="385397BD" w:rsidRPr="00E3183C">
        <w:rPr>
          <w:rFonts w:asciiTheme="minorHAnsi" w:hAnsiTheme="minorHAnsi" w:cstheme="minorHAnsi"/>
          <w:color w:val="000000" w:themeColor="text1"/>
          <w:sz w:val="24"/>
          <w:szCs w:val="24"/>
        </w:rPr>
        <w:t xml:space="preserve"> </w:t>
      </w:r>
      <w:r w:rsidR="31CB4571" w:rsidRPr="00E3183C">
        <w:rPr>
          <w:rFonts w:asciiTheme="minorHAnsi" w:eastAsia="Cambria" w:hAnsiTheme="minorHAnsi" w:cstheme="minorHAnsi"/>
          <w:sz w:val="24"/>
          <w:szCs w:val="24"/>
        </w:rPr>
        <w:t>rady partnerstva</w:t>
      </w:r>
      <w:r w:rsidR="31CB4571" w:rsidRPr="00E3183C">
        <w:rPr>
          <w:rFonts w:asciiTheme="minorHAnsi" w:hAnsiTheme="minorHAnsi" w:cstheme="minorHAnsi"/>
          <w:color w:val="000000" w:themeColor="text1"/>
          <w:sz w:val="24"/>
          <w:szCs w:val="24"/>
        </w:rPr>
        <w:t xml:space="preserve"> </w:t>
      </w:r>
      <w:r w:rsidR="385397BD" w:rsidRPr="00E3183C">
        <w:rPr>
          <w:rFonts w:asciiTheme="minorHAnsi" w:hAnsiTheme="minorHAnsi" w:cstheme="minorHAnsi"/>
          <w:color w:val="000000" w:themeColor="text1"/>
          <w:sz w:val="24"/>
          <w:szCs w:val="24"/>
        </w:rPr>
        <w:t xml:space="preserve">sú verejné, ak v hlasovaní nerozhodne </w:t>
      </w:r>
      <w:r w:rsidR="31CB4571" w:rsidRPr="00E3183C">
        <w:rPr>
          <w:rFonts w:asciiTheme="minorHAnsi" w:hAnsiTheme="minorHAnsi" w:cstheme="minorHAnsi"/>
          <w:color w:val="000000" w:themeColor="text1"/>
          <w:sz w:val="24"/>
          <w:szCs w:val="24"/>
        </w:rPr>
        <w:t>rada partnerstva</w:t>
      </w:r>
      <w:r w:rsidR="385397BD" w:rsidRPr="00E3183C">
        <w:rPr>
          <w:rFonts w:asciiTheme="minorHAnsi" w:hAnsiTheme="minorHAnsi" w:cstheme="minorHAnsi"/>
          <w:color w:val="000000" w:themeColor="text1"/>
          <w:sz w:val="24"/>
          <w:szCs w:val="24"/>
        </w:rPr>
        <w:t xml:space="preserve"> 2/3 väčšinou hlasov prítomných členov inak. </w:t>
      </w:r>
    </w:p>
    <w:p w14:paraId="66DA9FB2" w14:textId="75695125"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Hlasovanie členov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je verejné, ak sa netýka personálnych rozhodnutí. </w:t>
      </w:r>
      <w:r w:rsidR="31CB4571" w:rsidRPr="00E3183C">
        <w:rPr>
          <w:rFonts w:asciiTheme="minorHAnsi" w:hAnsiTheme="minorHAnsi" w:cstheme="minorHAnsi"/>
          <w:color w:val="000000" w:themeColor="text1"/>
          <w:sz w:val="24"/>
          <w:szCs w:val="24"/>
        </w:rPr>
        <w:t>Rada partnerstva</w:t>
      </w:r>
      <w:r w:rsidRPr="00E3183C">
        <w:rPr>
          <w:rFonts w:asciiTheme="minorHAnsi" w:hAnsiTheme="minorHAnsi" w:cstheme="minorHAnsi"/>
          <w:color w:val="000000" w:themeColor="text1"/>
          <w:sz w:val="24"/>
          <w:szCs w:val="24"/>
        </w:rPr>
        <w:t xml:space="preserve"> rozhoduje formou uznesení.</w:t>
      </w:r>
      <w:r w:rsidR="5F9DCE1B" w:rsidRPr="00E3183C">
        <w:rPr>
          <w:rFonts w:asciiTheme="minorHAnsi" w:hAnsiTheme="minorHAnsi" w:cstheme="minorHAnsi"/>
          <w:color w:val="000000" w:themeColor="text1"/>
          <w:sz w:val="24"/>
          <w:szCs w:val="24"/>
        </w:rPr>
        <w:t xml:space="preserve"> </w:t>
      </w:r>
    </w:p>
    <w:p w14:paraId="7F9B9E0B" w14:textId="10D6858E"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Člen </w:t>
      </w:r>
      <w:r w:rsidR="31CB4571" w:rsidRPr="00E3183C">
        <w:rPr>
          <w:rFonts w:asciiTheme="minorHAnsi" w:hAnsiTheme="minorHAnsi" w:cstheme="minorHAnsi"/>
          <w:color w:val="000000" w:themeColor="text1"/>
          <w:sz w:val="24"/>
          <w:szCs w:val="24"/>
        </w:rPr>
        <w:t>rady partnerstva</w:t>
      </w:r>
      <w:r w:rsidRPr="00E3183C">
        <w:rPr>
          <w:rFonts w:asciiTheme="minorHAnsi" w:hAnsiTheme="minorHAnsi" w:cstheme="minorHAnsi"/>
          <w:color w:val="000000" w:themeColor="text1"/>
          <w:sz w:val="24"/>
          <w:szCs w:val="24"/>
        </w:rPr>
        <w:t>, ktorý je zainteresovanou osobou na strane žiadateľa alebo prijímateľa, hlasuje v prípade, ak takýto postup nevylučujú pravidlá o konflikte záujmu pri poskytovaní príspevku z fondov EÚ v programovom období 2021 – 2027.</w:t>
      </w:r>
    </w:p>
    <w:p w14:paraId="477B2C88" w14:textId="412DECEA"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Člen </w:t>
      </w:r>
      <w:r w:rsidR="31CB4571" w:rsidRPr="00E3183C">
        <w:rPr>
          <w:rFonts w:asciiTheme="minorHAnsi" w:eastAsia="Cambria" w:hAnsiTheme="minorHAnsi" w:cstheme="minorHAnsi"/>
          <w:sz w:val="24"/>
          <w:szCs w:val="24"/>
        </w:rPr>
        <w:t>rady partnerstva</w:t>
      </w:r>
      <w:r w:rsidR="31CB4571" w:rsidRPr="00E3183C">
        <w:rPr>
          <w:rFonts w:asciiTheme="minorHAnsi" w:hAnsiTheme="minorHAnsi" w:cstheme="minorHAnsi"/>
          <w:color w:val="000000" w:themeColor="text1"/>
          <w:sz w:val="24"/>
          <w:szCs w:val="24"/>
        </w:rPr>
        <w:t xml:space="preserve"> </w:t>
      </w:r>
      <w:r w:rsidRPr="00E3183C">
        <w:rPr>
          <w:rFonts w:asciiTheme="minorHAnsi" w:hAnsiTheme="minorHAnsi" w:cstheme="minorHAnsi"/>
          <w:color w:val="000000" w:themeColor="text1"/>
          <w:sz w:val="24"/>
          <w:szCs w:val="24"/>
        </w:rPr>
        <w:t xml:space="preserve">môže prizvať expertov s cieľom vyjadrenia ich odborného stanoviska, pričom toto vyjadrenie musí byť riadne oznámené predsedovi aspoň tri </w:t>
      </w:r>
      <w:r w:rsidRPr="00E3183C">
        <w:rPr>
          <w:rFonts w:asciiTheme="minorHAnsi" w:hAnsiTheme="minorHAnsi" w:cstheme="minorHAnsi"/>
          <w:color w:val="000000" w:themeColor="text1"/>
          <w:sz w:val="24"/>
          <w:szCs w:val="24"/>
        </w:rPr>
        <w:lastRenderedPageBreak/>
        <w:t xml:space="preserve">pracovné dni pred začiatkom </w:t>
      </w:r>
      <w:r w:rsidR="361EFADC"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Predseda zabezpečí, aby bola informácia člena o využití jeho práva podľa tohto </w:t>
      </w:r>
      <w:r w:rsidR="0C8C28AD" w:rsidRPr="00E3183C">
        <w:rPr>
          <w:rFonts w:asciiTheme="minorHAnsi" w:hAnsiTheme="minorHAnsi" w:cstheme="minorHAnsi"/>
          <w:color w:val="000000" w:themeColor="text1"/>
          <w:sz w:val="24"/>
          <w:szCs w:val="24"/>
        </w:rPr>
        <w:t>bodu</w:t>
      </w:r>
      <w:r w:rsidRPr="00E3183C">
        <w:rPr>
          <w:rFonts w:asciiTheme="minorHAnsi" w:hAnsiTheme="minorHAnsi" w:cstheme="minorHAnsi"/>
          <w:color w:val="000000" w:themeColor="text1"/>
          <w:sz w:val="24"/>
          <w:szCs w:val="24"/>
        </w:rPr>
        <w:t xml:space="preserve"> oznámená aj ostatným členom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w:t>
      </w:r>
    </w:p>
    <w:p w14:paraId="14810B2D" w14:textId="6DF8751A"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Hlasuje sa na pokyn predsedajúceho o návrhu uznesenia, ktoré predkladá predseda alebo iný člen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w:t>
      </w:r>
    </w:p>
    <w:p w14:paraId="2464AF04" w14:textId="5FB87643"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Vážené hlasovanie členov </w:t>
      </w:r>
      <w:r w:rsidR="31CB4571"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sa použije v komorách pri všetkých ostatných záležitostiach, pokiaľ nie je ustanovené rovné hlasovanie. Pokiaľ nie je jednoznačné, akým spôsobom sa má hlasovať, o spôsobe hlasovania</w:t>
      </w:r>
      <w:r w:rsidR="40E6EF91" w:rsidRPr="00E3183C">
        <w:rPr>
          <w:rFonts w:asciiTheme="minorHAnsi" w:hAnsiTheme="minorHAnsi" w:cstheme="minorHAnsi"/>
          <w:color w:val="000000" w:themeColor="text1"/>
          <w:sz w:val="24"/>
          <w:szCs w:val="24"/>
        </w:rPr>
        <w:t xml:space="preserve"> rozhoduje rada partnerstva rovným hlasovaním</w:t>
      </w:r>
      <w:r w:rsidRPr="00E3183C">
        <w:rPr>
          <w:rFonts w:asciiTheme="minorHAnsi" w:hAnsiTheme="minorHAnsi" w:cstheme="minorHAnsi"/>
          <w:color w:val="000000" w:themeColor="text1"/>
          <w:sz w:val="24"/>
          <w:szCs w:val="24"/>
        </w:rPr>
        <w:t>.</w:t>
      </w:r>
    </w:p>
    <w:p w14:paraId="2617274D" w14:textId="25CAD152"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Na schválenie IÚS a </w:t>
      </w:r>
      <w:r w:rsidR="31CB4571" w:rsidRPr="00E3183C">
        <w:rPr>
          <w:rFonts w:asciiTheme="minorHAnsi" w:hAnsiTheme="minorHAnsi" w:cstheme="minorHAnsi"/>
          <w:color w:val="000000" w:themeColor="text1"/>
          <w:sz w:val="24"/>
          <w:szCs w:val="24"/>
        </w:rPr>
        <w:t xml:space="preserve">projektových zámerov </w:t>
      </w:r>
      <w:r w:rsidRPr="00E3183C">
        <w:rPr>
          <w:rFonts w:asciiTheme="minorHAnsi" w:hAnsiTheme="minorHAnsi" w:cstheme="minorHAnsi"/>
          <w:color w:val="000000" w:themeColor="text1"/>
          <w:sz w:val="24"/>
          <w:szCs w:val="24"/>
        </w:rPr>
        <w:t>IÚI</w:t>
      </w:r>
      <w:r w:rsidR="31CB4571" w:rsidRPr="00E3183C">
        <w:rPr>
          <w:rFonts w:asciiTheme="minorHAnsi" w:hAnsiTheme="minorHAnsi" w:cstheme="minorHAnsi"/>
          <w:color w:val="000000" w:themeColor="text1"/>
          <w:sz w:val="24"/>
          <w:szCs w:val="24"/>
        </w:rPr>
        <w:t xml:space="preserve"> a na</w:t>
      </w:r>
      <w:r w:rsidRPr="00E3183C">
        <w:rPr>
          <w:rFonts w:asciiTheme="minorHAnsi" w:hAnsiTheme="minorHAnsi" w:cstheme="minorHAnsi"/>
          <w:color w:val="000000" w:themeColor="text1"/>
          <w:sz w:val="24"/>
          <w:szCs w:val="24"/>
        </w:rPr>
        <w:t> ich aktualizáciu a zmeny je vo váženom hlasovaní v komorách potrebný:</w:t>
      </w:r>
    </w:p>
    <w:p w14:paraId="1640687F" w14:textId="70CCF248"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súhlas s návrhom vyjadrený v hlasovaní v najmenej polovici komôr, pričom je nevyhnutné súhlasné stanovisko komory regionálnej samosprávy a komory miestnej územnej samosprávy</w:t>
      </w:r>
      <w:r w:rsidR="005B55B0" w:rsidRPr="00E3183C">
        <w:rPr>
          <w:rFonts w:asciiTheme="minorHAnsi" w:hAnsiTheme="minorHAnsi" w:cstheme="minorHAnsi"/>
          <w:color w:val="000000" w:themeColor="text1"/>
          <w:sz w:val="24"/>
          <w:szCs w:val="24"/>
        </w:rPr>
        <w:t>;</w:t>
      </w:r>
    </w:p>
    <w:p w14:paraId="6522DB25" w14:textId="77777777"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v komore miestnej územnej samosprávy prebieha hlasovanie ako vážené, pričom na odsúhlasenie návrhu je potrebný súhlas väčšiny vážených hlasov členov komory. </w:t>
      </w:r>
    </w:p>
    <w:p w14:paraId="2C2A256D" w14:textId="7CAE113A" w:rsidR="009C2493" w:rsidRPr="00E3183C" w:rsidRDefault="385397BD" w:rsidP="71D34FFD">
      <w:pPr>
        <w:numPr>
          <w:ilvl w:val="0"/>
          <w:numId w:val="45"/>
        </w:numPr>
        <w:spacing w:line="240" w:lineRule="auto"/>
        <w:jc w:val="both"/>
        <w:rPr>
          <w:rFonts w:asciiTheme="minorHAnsi" w:eastAsiaTheme="minorEastAsia"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Predseda môže rozhodnúť aj o hlasovaní mimo </w:t>
      </w:r>
      <w:r w:rsidR="4905334F" w:rsidRPr="00E3183C">
        <w:rPr>
          <w:rFonts w:asciiTheme="minorHAnsi" w:eastAsiaTheme="minorEastAsia" w:hAnsiTheme="minorHAnsi" w:cstheme="minorHAnsi"/>
          <w:color w:val="000000" w:themeColor="text1"/>
          <w:sz w:val="24"/>
          <w:szCs w:val="24"/>
        </w:rPr>
        <w:t>zasadnutia</w:t>
      </w:r>
      <w:r w:rsidR="35A3D767" w:rsidRPr="00E3183C">
        <w:rPr>
          <w:rFonts w:asciiTheme="minorHAnsi" w:eastAsiaTheme="minorEastAsia" w:hAnsiTheme="minorHAnsi" w:cstheme="minorHAnsi"/>
          <w:color w:val="000000" w:themeColor="text1"/>
          <w:sz w:val="24"/>
          <w:szCs w:val="24"/>
        </w:rPr>
        <w:t xml:space="preserve"> </w:t>
      </w:r>
      <w:r w:rsidR="0A81476B" w:rsidRPr="00E3183C">
        <w:rPr>
          <w:rFonts w:asciiTheme="minorHAnsi" w:eastAsia="Aptos Narrow" w:hAnsiTheme="minorHAnsi" w:cstheme="minorHAnsi"/>
          <w:color w:val="000000" w:themeColor="text1"/>
          <w:sz w:val="24"/>
          <w:szCs w:val="24"/>
        </w:rPr>
        <w:t>rady partnerstva</w:t>
      </w:r>
      <w:r w:rsidR="35A3D767" w:rsidRPr="00E3183C">
        <w:rPr>
          <w:rFonts w:asciiTheme="minorHAnsi" w:eastAsia="Aptos Narrow" w:hAnsiTheme="minorHAnsi" w:cstheme="minorHAnsi"/>
          <w:color w:val="000000" w:themeColor="text1"/>
          <w:sz w:val="24"/>
          <w:szCs w:val="24"/>
        </w:rPr>
        <w:t xml:space="preserve"> formou per rollam.</w:t>
      </w:r>
      <w:r w:rsidRPr="00E3183C">
        <w:rPr>
          <w:rFonts w:asciiTheme="minorHAnsi" w:eastAsiaTheme="minorEastAsia" w:hAnsiTheme="minorHAnsi" w:cstheme="minorHAnsi"/>
          <w:color w:val="000000" w:themeColor="text1"/>
          <w:sz w:val="24"/>
          <w:szCs w:val="24"/>
        </w:rPr>
        <w:t xml:space="preserve"> </w:t>
      </w:r>
      <w:r w:rsidR="2DC79D72" w:rsidRPr="00E3183C">
        <w:rPr>
          <w:rFonts w:asciiTheme="minorHAnsi" w:eastAsiaTheme="minorEastAsia" w:hAnsiTheme="minorHAnsi" w:cstheme="minorHAnsi"/>
          <w:color w:val="000000" w:themeColor="text1"/>
          <w:sz w:val="24"/>
          <w:szCs w:val="24"/>
        </w:rPr>
        <w:t>V prípade ak minimáln</w:t>
      </w:r>
      <w:r w:rsidR="1AD9B47A" w:rsidRPr="00E3183C">
        <w:rPr>
          <w:rFonts w:asciiTheme="minorHAnsi" w:eastAsiaTheme="minorEastAsia" w:hAnsiTheme="minorHAnsi" w:cstheme="minorHAnsi"/>
          <w:color w:val="000000" w:themeColor="text1"/>
          <w:sz w:val="24"/>
          <w:szCs w:val="24"/>
        </w:rPr>
        <w:t>e</w:t>
      </w:r>
      <w:r w:rsidR="2DC79D72" w:rsidRPr="00E3183C">
        <w:rPr>
          <w:rFonts w:asciiTheme="minorHAnsi" w:eastAsiaTheme="minorEastAsia" w:hAnsiTheme="minorHAnsi" w:cstheme="minorHAnsi"/>
          <w:color w:val="000000" w:themeColor="text1"/>
          <w:sz w:val="24"/>
          <w:szCs w:val="24"/>
        </w:rPr>
        <w:t xml:space="preserve"> jedna tretina všetkých členov rady partnerstva doručí predsedovi rady partnerstva žiadosť o neuskutočnenie hlasovania o konkrétnom bode programu spôsobom per rollam spolu s odôvodnením, zruší predseda rady partnerstva hlasovanie spôsobom per rollam k tomuto bodu a daná vec bude predmetom osobného zasadnutia rady partnerstva</w:t>
      </w:r>
      <w:r w:rsidR="05275BAD" w:rsidRPr="00E3183C">
        <w:rPr>
          <w:rFonts w:asciiTheme="minorHAnsi" w:eastAsiaTheme="minorEastAsia" w:hAnsiTheme="minorHAnsi" w:cstheme="minorHAnsi"/>
          <w:color w:val="000000" w:themeColor="text1"/>
          <w:sz w:val="24"/>
          <w:szCs w:val="24"/>
        </w:rPr>
        <w:t xml:space="preserve">. </w:t>
      </w:r>
      <w:r w:rsidRPr="00E3183C">
        <w:rPr>
          <w:rFonts w:asciiTheme="minorHAnsi" w:hAnsiTheme="minorHAnsi" w:cstheme="minorHAnsi"/>
          <w:color w:val="000000" w:themeColor="text1"/>
          <w:sz w:val="24"/>
          <w:szCs w:val="24"/>
        </w:rPr>
        <w:t xml:space="preserve">Členovia sa k materiálom zaslaným per rollam vyjadria písomne elektronickou formou do 15 pracovných dní odo dňa elektronického odoslania výzvy na hlasovanie </w:t>
      </w:r>
      <w:r w:rsidR="257FB637" w:rsidRPr="00E3183C">
        <w:rPr>
          <w:rFonts w:asciiTheme="minorHAnsi" w:hAnsiTheme="minorHAnsi" w:cstheme="minorHAnsi"/>
          <w:color w:val="000000" w:themeColor="text1"/>
          <w:sz w:val="24"/>
          <w:szCs w:val="24"/>
        </w:rPr>
        <w:t>technick</w:t>
      </w:r>
      <w:r w:rsidR="76D11F50" w:rsidRPr="00E3183C">
        <w:rPr>
          <w:rFonts w:asciiTheme="minorHAnsi" w:hAnsiTheme="minorHAnsi" w:cstheme="minorHAnsi"/>
          <w:color w:val="000000" w:themeColor="text1"/>
          <w:sz w:val="24"/>
          <w:szCs w:val="24"/>
        </w:rPr>
        <w:t>ým</w:t>
      </w:r>
      <w:r w:rsidR="257FB637" w:rsidRPr="00E3183C">
        <w:rPr>
          <w:rFonts w:asciiTheme="minorHAnsi" w:hAnsiTheme="minorHAnsi" w:cstheme="minorHAnsi"/>
          <w:color w:val="000000" w:themeColor="text1"/>
          <w:sz w:val="24"/>
          <w:szCs w:val="24"/>
        </w:rPr>
        <w:t xml:space="preserve"> sekretariát</w:t>
      </w:r>
      <w:r w:rsidR="76D11F50" w:rsidRPr="00E3183C">
        <w:rPr>
          <w:rFonts w:asciiTheme="minorHAnsi" w:hAnsiTheme="minorHAnsi" w:cstheme="minorHAnsi"/>
          <w:color w:val="000000" w:themeColor="text1"/>
          <w:sz w:val="24"/>
          <w:szCs w:val="24"/>
        </w:rPr>
        <w:t>om</w:t>
      </w:r>
      <w:r w:rsidR="257FB637" w:rsidRPr="00E3183C">
        <w:rPr>
          <w:rFonts w:asciiTheme="minorHAnsi" w:hAnsiTheme="minorHAnsi" w:cstheme="minorHAnsi"/>
          <w:color w:val="000000" w:themeColor="text1"/>
          <w:sz w:val="24"/>
          <w:szCs w:val="24"/>
        </w:rPr>
        <w:t xml:space="preserve"> rady partnerstva</w:t>
      </w:r>
      <w:r w:rsidRPr="00E3183C">
        <w:rPr>
          <w:rFonts w:asciiTheme="minorHAnsi" w:hAnsiTheme="minorHAnsi" w:cstheme="minorHAnsi"/>
          <w:color w:val="000000" w:themeColor="text1"/>
          <w:sz w:val="24"/>
          <w:szCs w:val="24"/>
        </w:rPr>
        <w:t xml:space="preserve">. V odôvodnených prípadoch môže byť táto lehota skrátená na minimálne 10 pracovných dní, prípadne predĺžená rozhodnutím predsedu. Člen </w:t>
      </w:r>
      <w:r w:rsidR="257FB637" w:rsidRPr="00E3183C">
        <w:rPr>
          <w:rFonts w:asciiTheme="minorHAnsi" w:eastAsia="Cambria" w:hAnsiTheme="minorHAnsi" w:cstheme="minorHAnsi"/>
          <w:sz w:val="24"/>
          <w:szCs w:val="24"/>
        </w:rPr>
        <w:t>rady partnerstva</w:t>
      </w:r>
      <w:r w:rsidR="257FB637" w:rsidRPr="00E3183C">
        <w:rPr>
          <w:rFonts w:asciiTheme="minorHAnsi" w:hAnsiTheme="minorHAnsi" w:cstheme="minorHAnsi"/>
          <w:color w:val="000000" w:themeColor="text1"/>
          <w:sz w:val="24"/>
          <w:szCs w:val="24"/>
        </w:rPr>
        <w:t xml:space="preserve"> </w:t>
      </w:r>
      <w:r w:rsidRPr="00E3183C">
        <w:rPr>
          <w:rFonts w:asciiTheme="minorHAnsi" w:hAnsiTheme="minorHAnsi" w:cstheme="minorHAnsi"/>
          <w:color w:val="000000" w:themeColor="text1"/>
          <w:sz w:val="24"/>
          <w:szCs w:val="24"/>
        </w:rPr>
        <w:t xml:space="preserve">predkladá svoje stanovisko v písomnej forme elektronickou poštou </w:t>
      </w:r>
      <w:r w:rsidR="257FB637" w:rsidRPr="00E3183C">
        <w:rPr>
          <w:rFonts w:asciiTheme="minorHAnsi" w:hAnsiTheme="minorHAnsi" w:cstheme="minorHAnsi"/>
          <w:color w:val="000000" w:themeColor="text1"/>
          <w:sz w:val="24"/>
          <w:szCs w:val="24"/>
        </w:rPr>
        <w:t>technickému sekretariátu rady partnerstva</w:t>
      </w:r>
      <w:r w:rsidRPr="00E3183C">
        <w:rPr>
          <w:rFonts w:asciiTheme="minorHAnsi" w:hAnsiTheme="minorHAnsi" w:cstheme="minorHAnsi"/>
          <w:color w:val="000000" w:themeColor="text1"/>
          <w:sz w:val="24"/>
          <w:szCs w:val="24"/>
        </w:rPr>
        <w:t xml:space="preserve"> do termínu uvedenom vo výzve na hlasovanie. Na hlasovanie per rollam sa vzťahujú pravidlá stanovené pre hlasovanie na riadnych </w:t>
      </w:r>
      <w:r w:rsidR="7E3394F6" w:rsidRPr="00E3183C">
        <w:rPr>
          <w:rFonts w:asciiTheme="minorHAnsi" w:hAnsiTheme="minorHAnsi" w:cstheme="minorHAnsi"/>
          <w:color w:val="000000" w:themeColor="text1"/>
          <w:sz w:val="24"/>
          <w:szCs w:val="24"/>
        </w:rPr>
        <w:t>zasadnutiach</w:t>
      </w:r>
      <w:r w:rsidRPr="00E3183C">
        <w:rPr>
          <w:rFonts w:asciiTheme="minorHAnsi" w:hAnsiTheme="minorHAnsi" w:cstheme="minorHAnsi"/>
          <w:color w:val="000000" w:themeColor="text1"/>
          <w:sz w:val="24"/>
          <w:szCs w:val="24"/>
        </w:rPr>
        <w:t xml:space="preserve">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w:t>
      </w:r>
      <w:r w:rsidR="26AFE82F" w:rsidRPr="00E3183C">
        <w:rPr>
          <w:rFonts w:asciiTheme="minorHAnsi" w:eastAsiaTheme="minorEastAsia" w:hAnsiTheme="minorHAnsi" w:cstheme="minorHAnsi"/>
          <w:color w:val="000000" w:themeColor="text1"/>
          <w:sz w:val="24"/>
          <w:szCs w:val="24"/>
        </w:rPr>
        <w:t xml:space="preserve"> Ak člen rady partnerstva nedoručí hlasovací lístok v určenom termíne, má za to, že s návrhom súhlasí</w:t>
      </w:r>
      <w:r w:rsidR="33DC2CD5" w:rsidRPr="00E3183C">
        <w:rPr>
          <w:rFonts w:asciiTheme="minorHAnsi" w:eastAsiaTheme="minorEastAsia" w:hAnsiTheme="minorHAnsi" w:cstheme="minorHAnsi"/>
          <w:color w:val="000000" w:themeColor="text1"/>
          <w:sz w:val="24"/>
          <w:szCs w:val="24"/>
        </w:rPr>
        <w:t>.</w:t>
      </w:r>
    </w:p>
    <w:p w14:paraId="20982B9C" w14:textId="3CD7DDD3"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O </w:t>
      </w:r>
      <w:r w:rsidR="257FB637" w:rsidRPr="00E3183C">
        <w:rPr>
          <w:rFonts w:asciiTheme="minorHAnsi" w:hAnsiTheme="minorHAnsi" w:cstheme="minorHAnsi"/>
          <w:color w:val="000000" w:themeColor="text1"/>
          <w:sz w:val="24"/>
          <w:szCs w:val="24"/>
        </w:rPr>
        <w:t xml:space="preserve">projektových zámeroch </w:t>
      </w:r>
      <w:r w:rsidRPr="00E3183C">
        <w:rPr>
          <w:rFonts w:asciiTheme="minorHAnsi" w:hAnsiTheme="minorHAnsi" w:cstheme="minorHAnsi"/>
          <w:color w:val="000000" w:themeColor="text1"/>
          <w:sz w:val="24"/>
          <w:szCs w:val="24"/>
        </w:rPr>
        <w:t xml:space="preserve">IÚI hlasuje aj </w:t>
      </w:r>
      <w:r w:rsidR="1181355B" w:rsidRPr="00E3183C">
        <w:rPr>
          <w:rFonts w:asciiTheme="minorHAnsi" w:hAnsiTheme="minorHAnsi" w:cstheme="minorHAnsi"/>
          <w:color w:val="000000" w:themeColor="text1"/>
          <w:sz w:val="24"/>
          <w:szCs w:val="24"/>
        </w:rPr>
        <w:t>člen</w:t>
      </w:r>
      <w:r w:rsidRPr="00E3183C">
        <w:rPr>
          <w:rFonts w:asciiTheme="minorHAnsi" w:hAnsiTheme="minorHAnsi" w:cstheme="minorHAnsi"/>
          <w:color w:val="000000" w:themeColor="text1"/>
          <w:sz w:val="24"/>
          <w:szCs w:val="24"/>
        </w:rPr>
        <w:t xml:space="preserve">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ktorý je zainteresovanou osobou na strane žiadateľa alebo prijímateľa</w:t>
      </w:r>
      <w:r w:rsidR="275A9493" w:rsidRPr="00E3183C">
        <w:rPr>
          <w:rFonts w:asciiTheme="minorHAnsi" w:hAnsiTheme="minorHAnsi" w:cstheme="minorHAnsi"/>
          <w:color w:val="000000" w:themeColor="text1"/>
          <w:sz w:val="24"/>
          <w:szCs w:val="24"/>
        </w:rPr>
        <w:t>, ak sa jedná o žiadateľa alebo prijímateľa, ktorý je</w:t>
      </w:r>
      <w:r w:rsidR="40E6EF91" w:rsidRPr="00E3183C">
        <w:rPr>
          <w:rFonts w:asciiTheme="minorHAnsi" w:hAnsiTheme="minorHAnsi" w:cstheme="minorHAnsi"/>
          <w:color w:val="000000" w:themeColor="text1"/>
          <w:sz w:val="24"/>
          <w:szCs w:val="24"/>
        </w:rPr>
        <w:t xml:space="preserve"> </w:t>
      </w:r>
      <w:r w:rsidRPr="00E3183C">
        <w:rPr>
          <w:rFonts w:asciiTheme="minorHAnsi" w:hAnsiTheme="minorHAnsi" w:cstheme="minorHAnsi"/>
          <w:color w:val="000000" w:themeColor="text1"/>
          <w:sz w:val="24"/>
          <w:szCs w:val="24"/>
        </w:rPr>
        <w:t>subjekt</w:t>
      </w:r>
      <w:r w:rsidR="275A9493" w:rsidRPr="00E3183C">
        <w:rPr>
          <w:rFonts w:asciiTheme="minorHAnsi" w:hAnsiTheme="minorHAnsi" w:cstheme="minorHAnsi"/>
          <w:color w:val="000000" w:themeColor="text1"/>
          <w:sz w:val="24"/>
          <w:szCs w:val="24"/>
        </w:rPr>
        <w:t>om</w:t>
      </w:r>
      <w:r w:rsidRPr="00E3183C">
        <w:rPr>
          <w:rFonts w:asciiTheme="minorHAnsi" w:hAnsiTheme="minorHAnsi" w:cstheme="minorHAnsi"/>
          <w:color w:val="000000" w:themeColor="text1"/>
          <w:sz w:val="24"/>
          <w:szCs w:val="24"/>
        </w:rPr>
        <w:t xml:space="preserve"> verejnej správy. </w:t>
      </w:r>
    </w:p>
    <w:p w14:paraId="5E7526AE" w14:textId="1902245D"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Predseda môže prerušiť </w:t>
      </w:r>
      <w:r w:rsidR="4373F39C" w:rsidRPr="00E3183C">
        <w:rPr>
          <w:rFonts w:asciiTheme="minorHAnsi" w:hAnsiTheme="minorHAnsi" w:cstheme="minorHAnsi"/>
          <w:color w:val="000000" w:themeColor="text1"/>
          <w:sz w:val="24"/>
          <w:szCs w:val="24"/>
        </w:rPr>
        <w:t>zasadnutie</w:t>
      </w:r>
      <w:r w:rsidRPr="00E3183C">
        <w:rPr>
          <w:rFonts w:asciiTheme="minorHAnsi" w:hAnsiTheme="minorHAnsi" w:cstheme="minorHAnsi"/>
          <w:color w:val="000000" w:themeColor="text1"/>
          <w:sz w:val="24"/>
          <w:szCs w:val="24"/>
        </w:rPr>
        <w:t xml:space="preserve">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z dôvodu potreby vyžiadať si odborný podklad alebo metodické usmernenie RO nevyhnutné pre riadne plnenie funkcií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vo vzťahu k aktuálne prerokúvanej záležitosti. Predseda môže prerušiť </w:t>
      </w:r>
      <w:r w:rsidR="26CF2DEC" w:rsidRPr="00E3183C">
        <w:rPr>
          <w:rFonts w:asciiTheme="minorHAnsi" w:hAnsiTheme="minorHAnsi" w:cstheme="minorHAnsi"/>
          <w:color w:val="000000" w:themeColor="text1"/>
          <w:sz w:val="24"/>
          <w:szCs w:val="24"/>
        </w:rPr>
        <w:t>zasadnutie</w:t>
      </w:r>
      <w:r w:rsidRPr="00E3183C">
        <w:rPr>
          <w:rFonts w:asciiTheme="minorHAnsi" w:hAnsiTheme="minorHAnsi" w:cstheme="minorHAnsi"/>
          <w:color w:val="000000" w:themeColor="text1"/>
          <w:sz w:val="24"/>
          <w:szCs w:val="24"/>
        </w:rPr>
        <w:t xml:space="preserve">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z uvedeného dôvodu aj na základe podnetu členov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Prerušenie môže trvať len po nevyhnutne potrebný čas, najdlhšie 15 pracovných dní. Prerušiť </w:t>
      </w:r>
      <w:r w:rsidR="2A3DB385" w:rsidRPr="00E3183C">
        <w:rPr>
          <w:rFonts w:asciiTheme="minorHAnsi" w:hAnsiTheme="minorHAnsi" w:cstheme="minorHAnsi"/>
          <w:color w:val="000000" w:themeColor="text1"/>
          <w:sz w:val="24"/>
          <w:szCs w:val="24"/>
        </w:rPr>
        <w:t>zasadnutie</w:t>
      </w:r>
      <w:r w:rsidRPr="00E3183C">
        <w:rPr>
          <w:rFonts w:asciiTheme="minorHAnsi" w:hAnsiTheme="minorHAnsi" w:cstheme="minorHAnsi"/>
          <w:color w:val="000000" w:themeColor="text1"/>
          <w:sz w:val="24"/>
          <w:szCs w:val="24"/>
        </w:rPr>
        <w:t xml:space="preserve">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o tej istej veci možno len raz. </w:t>
      </w:r>
    </w:p>
    <w:p w14:paraId="627D03B9" w14:textId="0146B3D2" w:rsidR="009C2493" w:rsidRPr="00E3183C" w:rsidRDefault="385397BD" w:rsidP="00BA28E3">
      <w:pPr>
        <w:numPr>
          <w:ilvl w:val="0"/>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Z každého </w:t>
      </w:r>
      <w:r w:rsidR="7F1D1F2C"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sa vyhotovuje písomná zápisnica, ktorej súčasťou je prezenčná listina. Kópia zápisnice, po jej predchádzajúcom pripomienkovaní zo strany členov, sa v elektronickej podobe zasiela všetkým členom </w:t>
      </w:r>
      <w:r w:rsidR="257FB637" w:rsidRPr="00E3183C">
        <w:rPr>
          <w:rFonts w:asciiTheme="minorHAnsi" w:eastAsia="Cambria" w:hAnsiTheme="minorHAnsi" w:cstheme="minorHAnsi"/>
          <w:sz w:val="24"/>
          <w:szCs w:val="24"/>
        </w:rPr>
        <w:t>rady partnerstva</w:t>
      </w:r>
      <w:r w:rsidRPr="00E3183C">
        <w:rPr>
          <w:rFonts w:asciiTheme="minorHAnsi" w:hAnsiTheme="minorHAnsi" w:cstheme="minorHAnsi"/>
          <w:color w:val="000000" w:themeColor="text1"/>
          <w:sz w:val="24"/>
          <w:szCs w:val="24"/>
        </w:rPr>
        <w:t xml:space="preserve"> do 10 pracovných dní po konaní predmetného zasadnutia. Zápisnica obsahuje najmä: </w:t>
      </w:r>
    </w:p>
    <w:p w14:paraId="6C908C15" w14:textId="4A2A04E4"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dátum, miesto a čas </w:t>
      </w:r>
      <w:r w:rsidR="4C804834" w:rsidRPr="00E3183C">
        <w:rPr>
          <w:rFonts w:asciiTheme="minorHAnsi" w:hAnsiTheme="minorHAnsi" w:cstheme="minorHAnsi"/>
          <w:color w:val="000000" w:themeColor="text1"/>
          <w:sz w:val="24"/>
          <w:szCs w:val="24"/>
        </w:rPr>
        <w:t>zasadnutia</w:t>
      </w:r>
      <w:r w:rsidR="005B55B0" w:rsidRPr="00E3183C">
        <w:rPr>
          <w:rFonts w:asciiTheme="minorHAnsi" w:hAnsiTheme="minorHAnsi" w:cstheme="minorHAnsi"/>
          <w:color w:val="000000" w:themeColor="text1"/>
          <w:sz w:val="24"/>
          <w:szCs w:val="24"/>
        </w:rPr>
        <w:t xml:space="preserve">; </w:t>
      </w:r>
    </w:p>
    <w:p w14:paraId="553393A5" w14:textId="31EAD816"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program </w:t>
      </w:r>
      <w:r w:rsidR="3C3CEF6D" w:rsidRPr="00E3183C">
        <w:rPr>
          <w:rFonts w:asciiTheme="minorHAnsi" w:hAnsiTheme="minorHAnsi" w:cstheme="minorHAnsi"/>
          <w:color w:val="000000" w:themeColor="text1"/>
          <w:sz w:val="24"/>
          <w:szCs w:val="24"/>
        </w:rPr>
        <w:t>zasadnutia</w:t>
      </w:r>
      <w:r w:rsidR="005B55B0" w:rsidRPr="00E3183C">
        <w:rPr>
          <w:rFonts w:asciiTheme="minorHAnsi" w:hAnsiTheme="minorHAnsi" w:cstheme="minorHAnsi"/>
          <w:color w:val="000000" w:themeColor="text1"/>
          <w:sz w:val="24"/>
          <w:szCs w:val="24"/>
        </w:rPr>
        <w:t xml:space="preserve">; </w:t>
      </w:r>
    </w:p>
    <w:p w14:paraId="446C8418" w14:textId="0E419EA0"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stručný záznam priebehu </w:t>
      </w:r>
      <w:r w:rsidR="4237B1F6" w:rsidRPr="00E3183C">
        <w:rPr>
          <w:rFonts w:asciiTheme="minorHAnsi" w:hAnsiTheme="minorHAnsi" w:cstheme="minorHAnsi"/>
          <w:color w:val="000000" w:themeColor="text1"/>
          <w:sz w:val="24"/>
          <w:szCs w:val="24"/>
        </w:rPr>
        <w:t>zasadnutia</w:t>
      </w:r>
      <w:r w:rsidR="005B55B0" w:rsidRPr="00E3183C">
        <w:rPr>
          <w:rFonts w:asciiTheme="minorHAnsi" w:hAnsiTheme="minorHAnsi" w:cstheme="minorHAnsi"/>
          <w:color w:val="000000" w:themeColor="text1"/>
          <w:sz w:val="24"/>
          <w:szCs w:val="24"/>
        </w:rPr>
        <w:t xml:space="preserve">; </w:t>
      </w:r>
    </w:p>
    <w:p w14:paraId="2B50A9D8" w14:textId="7105ED60"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lastRenderedPageBreak/>
        <w:t xml:space="preserve">výsledky hlasovania o predložených návrhoch spolu s údajom o hlasovaní jednotlivých členov, osobitné záznamy, ak o ich zaznamenanie do zápisnice výslovne počas </w:t>
      </w:r>
      <w:r w:rsidR="7AA08B96" w:rsidRPr="00E3183C">
        <w:rPr>
          <w:rFonts w:asciiTheme="minorHAnsi" w:hAnsiTheme="minorHAnsi" w:cstheme="minorHAnsi"/>
          <w:color w:val="000000" w:themeColor="text1"/>
          <w:sz w:val="24"/>
          <w:szCs w:val="24"/>
        </w:rPr>
        <w:t>zasadnutia</w:t>
      </w:r>
      <w:r w:rsidRPr="00E3183C">
        <w:rPr>
          <w:rFonts w:asciiTheme="minorHAnsi" w:hAnsiTheme="minorHAnsi" w:cstheme="minorHAnsi"/>
          <w:color w:val="000000" w:themeColor="text1"/>
          <w:sz w:val="24"/>
          <w:szCs w:val="24"/>
        </w:rPr>
        <w:t xml:space="preserve"> požiadal  člen </w:t>
      </w:r>
      <w:r w:rsidR="008B4C23" w:rsidRPr="00E3183C">
        <w:rPr>
          <w:rFonts w:asciiTheme="minorHAnsi" w:eastAsia="Cambria" w:hAnsiTheme="minorHAnsi" w:cstheme="minorHAnsi"/>
          <w:sz w:val="24"/>
          <w:szCs w:val="24"/>
        </w:rPr>
        <w:t>rady partnerstva</w:t>
      </w:r>
      <w:r w:rsidR="005B55B0" w:rsidRPr="00E3183C">
        <w:rPr>
          <w:rFonts w:asciiTheme="minorHAnsi" w:hAnsiTheme="minorHAnsi" w:cstheme="minorHAnsi"/>
          <w:color w:val="000000" w:themeColor="text1"/>
          <w:sz w:val="24"/>
          <w:szCs w:val="24"/>
        </w:rPr>
        <w:t>;</w:t>
      </w:r>
    </w:p>
    <w:p w14:paraId="57A9C966" w14:textId="0B708200"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dátum vyhotovenia zápisnice</w:t>
      </w:r>
      <w:r w:rsidR="005B55B0" w:rsidRPr="00E3183C">
        <w:rPr>
          <w:rFonts w:asciiTheme="minorHAnsi" w:hAnsiTheme="minorHAnsi" w:cstheme="minorHAnsi"/>
          <w:color w:val="000000" w:themeColor="text1"/>
          <w:sz w:val="24"/>
          <w:szCs w:val="24"/>
        </w:rPr>
        <w:t>;</w:t>
      </w:r>
    </w:p>
    <w:p w14:paraId="5F8AD466" w14:textId="0239CBA5"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 xml:space="preserve">podpisy predsedu alebo osoby, ktorá viedla </w:t>
      </w:r>
      <w:r w:rsidR="1B505BFB" w:rsidRPr="00E3183C">
        <w:rPr>
          <w:rFonts w:asciiTheme="minorHAnsi" w:hAnsiTheme="minorHAnsi" w:cstheme="minorHAnsi"/>
          <w:color w:val="000000" w:themeColor="text1"/>
          <w:sz w:val="24"/>
          <w:szCs w:val="24"/>
        </w:rPr>
        <w:t>zasadnutie</w:t>
      </w:r>
      <w:r w:rsidRPr="00E3183C">
        <w:rPr>
          <w:rFonts w:asciiTheme="minorHAnsi" w:hAnsiTheme="minorHAnsi" w:cstheme="minorHAnsi"/>
          <w:color w:val="000000" w:themeColor="text1"/>
          <w:sz w:val="24"/>
          <w:szCs w:val="24"/>
        </w:rPr>
        <w:t xml:space="preserve">, člena ako overovateľa a za správnosť člena </w:t>
      </w:r>
      <w:r w:rsidR="008B4C23" w:rsidRPr="00E3183C">
        <w:rPr>
          <w:rFonts w:asciiTheme="minorHAnsi" w:hAnsiTheme="minorHAnsi" w:cstheme="minorHAnsi"/>
          <w:color w:val="000000" w:themeColor="text1"/>
          <w:sz w:val="24"/>
          <w:szCs w:val="24"/>
        </w:rPr>
        <w:t xml:space="preserve">technického sekretariátu rady </w:t>
      </w:r>
      <w:r w:rsidR="00A902CD" w:rsidRPr="00E3183C">
        <w:rPr>
          <w:rFonts w:asciiTheme="minorHAnsi" w:hAnsiTheme="minorHAnsi" w:cstheme="minorHAnsi"/>
          <w:color w:val="000000" w:themeColor="text1"/>
          <w:sz w:val="24"/>
          <w:szCs w:val="24"/>
        </w:rPr>
        <w:t>partnerstva</w:t>
      </w:r>
      <w:r w:rsidR="005B55B0" w:rsidRPr="00E3183C">
        <w:rPr>
          <w:rFonts w:asciiTheme="minorHAnsi" w:hAnsiTheme="minorHAnsi" w:cstheme="minorHAnsi"/>
          <w:color w:val="000000" w:themeColor="text1"/>
          <w:sz w:val="24"/>
          <w:szCs w:val="24"/>
        </w:rPr>
        <w:t xml:space="preserve">; </w:t>
      </w:r>
    </w:p>
    <w:p w14:paraId="048377DE" w14:textId="3A92ABA6" w:rsidR="009C2493" w:rsidRPr="00E3183C" w:rsidRDefault="009C249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uznesenia</w:t>
      </w:r>
      <w:r w:rsidR="005B55B0" w:rsidRPr="00E3183C">
        <w:rPr>
          <w:rFonts w:asciiTheme="minorHAnsi" w:hAnsiTheme="minorHAnsi" w:cstheme="minorHAnsi"/>
          <w:color w:val="000000" w:themeColor="text1"/>
          <w:sz w:val="24"/>
          <w:szCs w:val="24"/>
        </w:rPr>
        <w:t>;</w:t>
      </w:r>
    </w:p>
    <w:p w14:paraId="44FB4AB9" w14:textId="6BB61304" w:rsidR="009C2493" w:rsidRPr="00E3183C" w:rsidRDefault="008B4C23" w:rsidP="00BA28E3">
      <w:pPr>
        <w:numPr>
          <w:ilvl w:val="1"/>
          <w:numId w:val="45"/>
        </w:numPr>
        <w:spacing w:line="240" w:lineRule="auto"/>
        <w:jc w:val="both"/>
        <w:rPr>
          <w:rFonts w:asciiTheme="minorHAnsi" w:hAnsiTheme="minorHAnsi" w:cstheme="minorHAnsi"/>
          <w:color w:val="000000" w:themeColor="text1"/>
          <w:sz w:val="24"/>
          <w:szCs w:val="24"/>
        </w:rPr>
      </w:pPr>
      <w:r w:rsidRPr="00E3183C">
        <w:rPr>
          <w:rFonts w:asciiTheme="minorHAnsi" w:hAnsiTheme="minorHAnsi" w:cstheme="minorHAnsi"/>
          <w:color w:val="000000" w:themeColor="text1"/>
          <w:sz w:val="24"/>
          <w:szCs w:val="24"/>
        </w:rPr>
        <w:t>prezenčnú listinu</w:t>
      </w:r>
      <w:r w:rsidR="009C2493" w:rsidRPr="00E3183C">
        <w:rPr>
          <w:rFonts w:asciiTheme="minorHAnsi" w:hAnsiTheme="minorHAnsi" w:cstheme="minorHAnsi"/>
          <w:color w:val="000000" w:themeColor="text1"/>
          <w:sz w:val="24"/>
          <w:szCs w:val="24"/>
        </w:rPr>
        <w:t>.</w:t>
      </w:r>
    </w:p>
    <w:p w14:paraId="47E0DAD9" w14:textId="147DD8AB" w:rsidR="009C2493" w:rsidRDefault="385397BD" w:rsidP="00BA28E3">
      <w:pPr>
        <w:pStyle w:val="Odsekzoznamu"/>
        <w:numPr>
          <w:ilvl w:val="0"/>
          <w:numId w:val="45"/>
        </w:numPr>
        <w:spacing w:after="0" w:line="240" w:lineRule="auto"/>
        <w:jc w:val="both"/>
        <w:rPr>
          <w:rFonts w:cstheme="minorHAnsi"/>
          <w:b w:val="0"/>
          <w:i w:val="0"/>
          <w:color w:val="000000" w:themeColor="text1"/>
          <w:sz w:val="24"/>
          <w:szCs w:val="24"/>
          <w:lang w:val="sk-SK"/>
        </w:rPr>
      </w:pPr>
      <w:r w:rsidRPr="00E3183C">
        <w:rPr>
          <w:rFonts w:cstheme="minorHAnsi"/>
          <w:b w:val="0"/>
          <w:i w:val="0"/>
          <w:color w:val="000000" w:themeColor="text1"/>
          <w:sz w:val="24"/>
          <w:szCs w:val="24"/>
          <w:lang w:val="sk-SK"/>
        </w:rPr>
        <w:t xml:space="preserve">Zápisnica z každého </w:t>
      </w:r>
      <w:r w:rsidR="61DC6995" w:rsidRPr="00E3183C">
        <w:rPr>
          <w:rFonts w:cstheme="minorHAnsi"/>
          <w:b w:val="0"/>
          <w:i w:val="0"/>
          <w:color w:val="000000" w:themeColor="text1"/>
          <w:sz w:val="24"/>
          <w:szCs w:val="24"/>
          <w:lang w:val="sk-SK"/>
        </w:rPr>
        <w:t>zasadnutia</w:t>
      </w:r>
      <w:r w:rsidRPr="00E3183C">
        <w:rPr>
          <w:rFonts w:cstheme="minorHAnsi"/>
          <w:b w:val="0"/>
          <w:i w:val="0"/>
          <w:color w:val="000000" w:themeColor="text1"/>
          <w:sz w:val="24"/>
          <w:szCs w:val="24"/>
          <w:lang w:val="sk-SK"/>
        </w:rPr>
        <w:t xml:space="preserve"> </w:t>
      </w:r>
      <w:r w:rsidR="257FB637" w:rsidRPr="00E3183C">
        <w:rPr>
          <w:rFonts w:eastAsia="Cambria" w:cstheme="minorHAnsi"/>
          <w:b w:val="0"/>
          <w:i w:val="0"/>
          <w:sz w:val="24"/>
          <w:szCs w:val="24"/>
          <w:lang w:val="sk-SK"/>
        </w:rPr>
        <w:t>rady partnerstva</w:t>
      </w:r>
      <w:r w:rsidR="257FB637" w:rsidRPr="00E3183C">
        <w:rPr>
          <w:rFonts w:cstheme="minorHAnsi"/>
          <w:b w:val="0"/>
          <w:i w:val="0"/>
          <w:color w:val="000000" w:themeColor="text1"/>
          <w:sz w:val="24"/>
          <w:szCs w:val="24"/>
          <w:lang w:val="sk-SK"/>
        </w:rPr>
        <w:t xml:space="preserve"> </w:t>
      </w:r>
      <w:r w:rsidRPr="00E3183C">
        <w:rPr>
          <w:rFonts w:cstheme="minorHAnsi"/>
          <w:b w:val="0"/>
          <w:i w:val="0"/>
          <w:color w:val="000000" w:themeColor="text1"/>
          <w:sz w:val="24"/>
          <w:szCs w:val="24"/>
          <w:lang w:val="sk-SK"/>
        </w:rPr>
        <w:t>sa zverejňuje bez podpisov na webovom sídle príslušného samosprávneho kraja do 10 pracovných dní</w:t>
      </w:r>
      <w:r w:rsidR="0A8BFA4B" w:rsidRPr="00E3183C">
        <w:rPr>
          <w:rFonts w:cstheme="minorHAnsi"/>
          <w:b w:val="0"/>
          <w:i w:val="0"/>
          <w:color w:val="000000" w:themeColor="text1"/>
          <w:sz w:val="24"/>
          <w:szCs w:val="24"/>
          <w:lang w:val="sk-SK"/>
        </w:rPr>
        <w:t xml:space="preserve"> po konaní predmetného zasadnutia</w:t>
      </w:r>
      <w:r w:rsidRPr="00E3183C">
        <w:rPr>
          <w:rFonts w:cstheme="minorHAnsi"/>
          <w:b w:val="0"/>
          <w:i w:val="0"/>
          <w:color w:val="000000" w:themeColor="text1"/>
          <w:sz w:val="24"/>
          <w:szCs w:val="24"/>
          <w:lang w:val="sk-SK"/>
        </w:rPr>
        <w:t xml:space="preserve">. </w:t>
      </w:r>
    </w:p>
    <w:p w14:paraId="3AEDDF87" w14:textId="77777777" w:rsidR="006F1A07" w:rsidRPr="00E3183C" w:rsidRDefault="006F1A07" w:rsidP="00F60189">
      <w:pPr>
        <w:pStyle w:val="Odsekzoznamu"/>
        <w:spacing w:after="0" w:line="240" w:lineRule="auto"/>
        <w:ind w:left="360"/>
        <w:jc w:val="both"/>
        <w:rPr>
          <w:rFonts w:cstheme="minorHAnsi"/>
          <w:b w:val="0"/>
          <w:i w:val="0"/>
          <w:color w:val="000000" w:themeColor="text1"/>
          <w:sz w:val="24"/>
          <w:szCs w:val="24"/>
          <w:lang w:val="sk-SK"/>
        </w:rPr>
      </w:pPr>
    </w:p>
    <w:p w14:paraId="29A8E7E1" w14:textId="7E4633D5" w:rsidR="009C2493" w:rsidRPr="00E3183C" w:rsidRDefault="009C2493" w:rsidP="00BA28E3">
      <w:pPr>
        <w:spacing w:line="240" w:lineRule="auto"/>
        <w:ind w:left="360"/>
        <w:jc w:val="center"/>
        <w:rPr>
          <w:rFonts w:asciiTheme="minorHAnsi" w:hAnsiTheme="minorHAnsi" w:cstheme="minorHAnsi"/>
          <w:color w:val="000000" w:themeColor="text1"/>
          <w:sz w:val="24"/>
          <w:szCs w:val="24"/>
        </w:rPr>
      </w:pPr>
      <w:r w:rsidRPr="00E3183C">
        <w:rPr>
          <w:rFonts w:asciiTheme="minorHAnsi" w:hAnsiTheme="minorHAnsi" w:cstheme="minorHAnsi"/>
          <w:b/>
          <w:bCs/>
          <w:color w:val="000000" w:themeColor="text1"/>
          <w:sz w:val="24"/>
          <w:szCs w:val="24"/>
        </w:rPr>
        <w:t>Článok 1</w:t>
      </w:r>
      <w:r w:rsidR="65FB11C8" w:rsidRPr="00E3183C">
        <w:rPr>
          <w:rFonts w:asciiTheme="minorHAnsi" w:hAnsiTheme="minorHAnsi" w:cstheme="minorHAnsi"/>
          <w:b/>
          <w:bCs/>
          <w:color w:val="000000" w:themeColor="text1"/>
          <w:sz w:val="24"/>
          <w:szCs w:val="24"/>
        </w:rPr>
        <w:t>3</w:t>
      </w:r>
    </w:p>
    <w:p w14:paraId="22EB710A" w14:textId="77777777" w:rsidR="009C2493" w:rsidRPr="00E3183C" w:rsidRDefault="009C2493" w:rsidP="00BA28E3">
      <w:pPr>
        <w:spacing w:line="240" w:lineRule="auto"/>
        <w:jc w:val="center"/>
        <w:rPr>
          <w:rFonts w:asciiTheme="minorHAnsi" w:hAnsiTheme="minorHAnsi" w:cstheme="minorHAnsi"/>
          <w:b/>
          <w:caps/>
          <w:sz w:val="24"/>
          <w:szCs w:val="24"/>
        </w:rPr>
      </w:pPr>
      <w:r w:rsidRPr="00E3183C">
        <w:rPr>
          <w:rFonts w:asciiTheme="minorHAnsi" w:hAnsiTheme="minorHAnsi" w:cstheme="minorHAnsi"/>
          <w:b/>
          <w:caps/>
          <w:sz w:val="24"/>
          <w:szCs w:val="24"/>
        </w:rPr>
        <w:t>Zánik Rady partnerstva</w:t>
      </w:r>
    </w:p>
    <w:p w14:paraId="6D98A12B" w14:textId="77777777" w:rsidR="009C2493" w:rsidRPr="00E3183C" w:rsidRDefault="009C2493" w:rsidP="00BA28E3">
      <w:pPr>
        <w:spacing w:line="240" w:lineRule="auto"/>
        <w:jc w:val="center"/>
        <w:rPr>
          <w:rFonts w:asciiTheme="minorHAnsi" w:hAnsiTheme="minorHAnsi" w:cstheme="minorHAnsi"/>
          <w:b/>
          <w:color w:val="000000" w:themeColor="text1"/>
          <w:sz w:val="24"/>
          <w:szCs w:val="24"/>
        </w:rPr>
      </w:pPr>
    </w:p>
    <w:p w14:paraId="1332AFD6" w14:textId="52A51BDA" w:rsidR="009C2493" w:rsidRPr="006F1A07" w:rsidRDefault="008B4C23" w:rsidP="00BA28E3">
      <w:pPr>
        <w:pStyle w:val="Odsekzoznamu"/>
        <w:numPr>
          <w:ilvl w:val="0"/>
          <w:numId w:val="46"/>
        </w:numPr>
        <w:spacing w:after="0" w:line="240" w:lineRule="auto"/>
        <w:jc w:val="both"/>
        <w:rPr>
          <w:rFonts w:cstheme="minorHAnsi"/>
          <w:b w:val="0"/>
          <w:i w:val="0"/>
          <w:sz w:val="24"/>
          <w:szCs w:val="24"/>
          <w:lang w:val="sk-SK"/>
        </w:rPr>
      </w:pPr>
      <w:r w:rsidRPr="00E3183C">
        <w:rPr>
          <w:rFonts w:eastAsia="Arial Narrow" w:cstheme="minorHAnsi"/>
          <w:b w:val="0"/>
          <w:i w:val="0"/>
          <w:color w:val="000000" w:themeColor="text1"/>
          <w:sz w:val="24"/>
          <w:szCs w:val="24"/>
          <w:lang w:val="sk-SK" w:eastAsia="sk-SK"/>
        </w:rPr>
        <w:t>Rada partnerstva</w:t>
      </w:r>
      <w:r w:rsidR="009C2493" w:rsidRPr="00E3183C">
        <w:rPr>
          <w:rFonts w:eastAsia="Arial Narrow" w:cstheme="minorHAnsi"/>
          <w:b w:val="0"/>
          <w:i w:val="0"/>
          <w:color w:val="000000" w:themeColor="text1"/>
          <w:sz w:val="24"/>
          <w:szCs w:val="24"/>
          <w:lang w:val="sk-SK" w:eastAsia="sk-SK"/>
        </w:rPr>
        <w:t xml:space="preserve"> zaniká </w:t>
      </w:r>
      <w:r w:rsidR="44EF4133" w:rsidRPr="00E3183C">
        <w:rPr>
          <w:rFonts w:eastAsia="Times New Roman" w:cstheme="minorHAnsi"/>
          <w:b w:val="0"/>
          <w:i w:val="0"/>
          <w:color w:val="000000" w:themeColor="text1"/>
          <w:sz w:val="24"/>
          <w:szCs w:val="24"/>
          <w:lang w:val="sk-SK"/>
        </w:rPr>
        <w:t>svojím uznesením o ukončení všetkých úloh pre programové obdobie 2021 – 2027.</w:t>
      </w:r>
    </w:p>
    <w:p w14:paraId="232A63EC" w14:textId="77777777" w:rsidR="006F1A07" w:rsidRPr="00E3183C" w:rsidRDefault="006F1A07" w:rsidP="00F60189">
      <w:pPr>
        <w:pStyle w:val="Odsekzoznamu"/>
        <w:spacing w:after="0" w:line="240" w:lineRule="auto"/>
        <w:ind w:left="360"/>
        <w:jc w:val="both"/>
        <w:rPr>
          <w:rFonts w:cstheme="minorHAnsi"/>
          <w:b w:val="0"/>
          <w:i w:val="0"/>
          <w:sz w:val="24"/>
          <w:szCs w:val="24"/>
          <w:lang w:val="sk-SK"/>
        </w:rPr>
      </w:pPr>
    </w:p>
    <w:p w14:paraId="390194A1" w14:textId="663F69BD" w:rsidR="009C2493" w:rsidRPr="00E3183C" w:rsidRDefault="009C2493" w:rsidP="71D34FFD">
      <w:pPr>
        <w:spacing w:line="240" w:lineRule="auto"/>
        <w:ind w:left="360"/>
        <w:jc w:val="center"/>
        <w:rPr>
          <w:rFonts w:asciiTheme="minorHAnsi" w:hAnsiTheme="minorHAnsi" w:cstheme="minorHAnsi"/>
          <w:b/>
          <w:bCs/>
          <w:color w:val="000000" w:themeColor="text1"/>
          <w:sz w:val="24"/>
          <w:szCs w:val="24"/>
        </w:rPr>
      </w:pPr>
      <w:r w:rsidRPr="00E3183C">
        <w:rPr>
          <w:rFonts w:asciiTheme="minorHAnsi" w:hAnsiTheme="minorHAnsi" w:cstheme="minorHAnsi"/>
          <w:b/>
          <w:bCs/>
          <w:color w:val="000000" w:themeColor="text1"/>
          <w:sz w:val="24"/>
          <w:szCs w:val="24"/>
        </w:rPr>
        <w:t>Článok 1</w:t>
      </w:r>
      <w:r w:rsidR="4A783241" w:rsidRPr="00E3183C">
        <w:rPr>
          <w:rFonts w:asciiTheme="minorHAnsi" w:hAnsiTheme="minorHAnsi" w:cstheme="minorHAnsi"/>
          <w:b/>
          <w:bCs/>
          <w:color w:val="000000" w:themeColor="text1"/>
          <w:sz w:val="24"/>
          <w:szCs w:val="24"/>
        </w:rPr>
        <w:t>4</w:t>
      </w:r>
    </w:p>
    <w:p w14:paraId="2AADE05D" w14:textId="77777777" w:rsidR="009C2493" w:rsidRPr="00E3183C" w:rsidRDefault="009C2493" w:rsidP="00BA28E3">
      <w:pPr>
        <w:spacing w:line="240" w:lineRule="auto"/>
        <w:jc w:val="center"/>
        <w:rPr>
          <w:rFonts w:asciiTheme="minorHAnsi" w:hAnsiTheme="minorHAnsi" w:cstheme="minorHAnsi"/>
          <w:b/>
          <w:caps/>
          <w:sz w:val="24"/>
          <w:szCs w:val="24"/>
        </w:rPr>
      </w:pPr>
      <w:r w:rsidRPr="00E3183C">
        <w:rPr>
          <w:rFonts w:asciiTheme="minorHAnsi" w:hAnsiTheme="minorHAnsi" w:cstheme="minorHAnsi"/>
          <w:b/>
          <w:caps/>
          <w:sz w:val="24"/>
          <w:szCs w:val="24"/>
        </w:rPr>
        <w:t>Záverečné ustanoveniE</w:t>
      </w:r>
    </w:p>
    <w:p w14:paraId="2946DB82" w14:textId="77777777" w:rsidR="009C2493" w:rsidRPr="00E3183C" w:rsidRDefault="009C2493" w:rsidP="00BA28E3">
      <w:pPr>
        <w:spacing w:line="240" w:lineRule="auto"/>
        <w:jc w:val="center"/>
        <w:rPr>
          <w:rFonts w:asciiTheme="minorHAnsi" w:hAnsiTheme="minorHAnsi" w:cstheme="minorHAnsi"/>
          <w:b/>
          <w:caps/>
          <w:sz w:val="24"/>
          <w:szCs w:val="24"/>
        </w:rPr>
      </w:pPr>
    </w:p>
    <w:p w14:paraId="4DD8F233" w14:textId="77777777" w:rsidR="00FB6118" w:rsidRPr="00E3183C" w:rsidRDefault="00FB6118" w:rsidP="00BA28E3">
      <w:pPr>
        <w:pStyle w:val="Odsekzoznamu"/>
        <w:numPr>
          <w:ilvl w:val="0"/>
          <w:numId w:val="47"/>
        </w:numPr>
        <w:spacing w:after="0" w:line="240" w:lineRule="auto"/>
        <w:jc w:val="both"/>
        <w:rPr>
          <w:rFonts w:cstheme="minorHAnsi"/>
          <w:b w:val="0"/>
          <w:i w:val="0"/>
          <w:sz w:val="24"/>
          <w:szCs w:val="24"/>
          <w:lang w:val="sk-SK"/>
        </w:rPr>
      </w:pPr>
      <w:r w:rsidRPr="00E3183C">
        <w:rPr>
          <w:rFonts w:cstheme="minorHAnsi"/>
          <w:b w:val="0"/>
          <w:i w:val="0"/>
          <w:sz w:val="24"/>
          <w:szCs w:val="24"/>
          <w:lang w:val="sk-SK"/>
        </w:rPr>
        <w:t>Všetky zmeny štatútu a rokovacieho poriadku musia mať formu písomného a očíslovaného dodatku k štatútu, ktorých návrh sa predkladá na schválenie.</w:t>
      </w:r>
    </w:p>
    <w:p w14:paraId="5997CC1D" w14:textId="77777777" w:rsidR="00FB6118" w:rsidRPr="00E3183C" w:rsidRDefault="00FB6118" w:rsidP="00BA28E3">
      <w:pPr>
        <w:pStyle w:val="Odsekzoznamu"/>
        <w:spacing w:after="0" w:line="240" w:lineRule="auto"/>
        <w:ind w:left="360"/>
        <w:jc w:val="both"/>
        <w:rPr>
          <w:rFonts w:eastAsia="Arial Narrow" w:cstheme="minorHAnsi"/>
          <w:b w:val="0"/>
          <w:i w:val="0"/>
          <w:color w:val="000000" w:themeColor="text1"/>
          <w:sz w:val="24"/>
          <w:szCs w:val="24"/>
          <w:lang w:val="sk-SK" w:eastAsia="sk-SK"/>
        </w:rPr>
      </w:pPr>
    </w:p>
    <w:p w14:paraId="68A08ADF" w14:textId="77777777" w:rsidR="009C2493" w:rsidRPr="00E3183C" w:rsidRDefault="009C2493" w:rsidP="00BA28E3">
      <w:pPr>
        <w:pStyle w:val="Odsekzoznamu"/>
        <w:numPr>
          <w:ilvl w:val="0"/>
          <w:numId w:val="47"/>
        </w:numPr>
        <w:spacing w:after="0" w:line="240" w:lineRule="auto"/>
        <w:jc w:val="both"/>
        <w:rPr>
          <w:rFonts w:eastAsia="Arial Narrow" w:cstheme="minorHAnsi"/>
          <w:b w:val="0"/>
          <w:i w:val="0"/>
          <w:color w:val="000000" w:themeColor="text1"/>
          <w:sz w:val="24"/>
          <w:szCs w:val="24"/>
          <w:lang w:val="sk-SK" w:eastAsia="sk-SK"/>
        </w:rPr>
      </w:pPr>
      <w:r w:rsidRPr="00E3183C">
        <w:rPr>
          <w:rFonts w:eastAsia="Arial Narrow" w:cstheme="minorHAnsi"/>
          <w:b w:val="0"/>
          <w:i w:val="0"/>
          <w:color w:val="000000" w:themeColor="text1"/>
          <w:sz w:val="24"/>
          <w:szCs w:val="24"/>
          <w:lang w:val="sk-SK" w:eastAsia="sk-SK"/>
        </w:rPr>
        <w:t xml:space="preserve">Tento štatút vrátane jeho zmien a doplnení vydáva samosprávny kraj a schvaľuje MIRRI SR. Účinnosť nadobúda zverejnením na webovom sídle samosprávneho kraja.  </w:t>
      </w:r>
    </w:p>
    <w:p w14:paraId="110FFD37" w14:textId="77777777" w:rsidR="009C2493" w:rsidRPr="00BA28E3" w:rsidRDefault="009C2493" w:rsidP="00BA28E3">
      <w:pPr>
        <w:pStyle w:val="Odsekzoznamu"/>
        <w:spacing w:after="0" w:line="240" w:lineRule="auto"/>
        <w:ind w:left="360"/>
        <w:rPr>
          <w:rFonts w:ascii="Times New Roman" w:hAnsi="Times New Roman" w:cs="Times New Roman"/>
          <w:i w:val="0"/>
          <w:sz w:val="24"/>
          <w:szCs w:val="24"/>
          <w:lang w:val="sk-SK"/>
        </w:rPr>
      </w:pPr>
    </w:p>
    <w:sectPr w:rsidR="009C2493" w:rsidRPr="00BA28E3">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AD156C" w16cex:dateUtc="2024-05-24T08:04:40.329Z"/>
</w16cex:commentsExtensible>
</file>

<file path=word/commentsIds.xml><?xml version="1.0" encoding="utf-8"?>
<w16cid:commentsIds xmlns:mc="http://schemas.openxmlformats.org/markup-compatibility/2006" xmlns:w16cid="http://schemas.microsoft.com/office/word/2016/wordml/cid" mc:Ignorable="w16cid">
  <w16cid:commentId w16cid:paraId="35DF0C10" w16cid:durableId="27AD15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D11F" w14:textId="77777777" w:rsidR="005A4DA2" w:rsidRDefault="005A4DA2" w:rsidP="009C2493">
      <w:pPr>
        <w:spacing w:line="240" w:lineRule="auto"/>
      </w:pPr>
      <w:r>
        <w:separator/>
      </w:r>
    </w:p>
  </w:endnote>
  <w:endnote w:type="continuationSeparator" w:id="0">
    <w:p w14:paraId="6FEE1965" w14:textId="77777777" w:rsidR="005A4DA2" w:rsidRDefault="005A4DA2" w:rsidP="009C2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Narrow">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36D64" w14:textId="77777777" w:rsidR="005A4DA2" w:rsidRDefault="005A4DA2" w:rsidP="009C2493">
      <w:pPr>
        <w:spacing w:line="240" w:lineRule="auto"/>
      </w:pPr>
      <w:r>
        <w:separator/>
      </w:r>
    </w:p>
  </w:footnote>
  <w:footnote w:type="continuationSeparator" w:id="0">
    <w:p w14:paraId="02EEC6DE" w14:textId="77777777" w:rsidR="005A4DA2" w:rsidRDefault="005A4DA2" w:rsidP="009C2493">
      <w:pPr>
        <w:spacing w:line="240" w:lineRule="auto"/>
      </w:pPr>
      <w:r>
        <w:continuationSeparator/>
      </w:r>
    </w:p>
  </w:footnote>
  <w:footnote w:id="1">
    <w:p w14:paraId="73AE1BC3" w14:textId="77777777" w:rsidR="00BA28E3" w:rsidRPr="006F1A07" w:rsidRDefault="00BA28E3" w:rsidP="007E5116">
      <w:pPr>
        <w:pStyle w:val="Textpoznmkypodiarou"/>
        <w:jc w:val="both"/>
        <w:rPr>
          <w:rFonts w:asciiTheme="minorHAnsi" w:hAnsiTheme="minorHAnsi" w:cstheme="minorHAnsi"/>
          <w:sz w:val="16"/>
          <w:szCs w:val="16"/>
        </w:rPr>
      </w:pPr>
      <w:r w:rsidRPr="007E5116">
        <w:rPr>
          <w:rStyle w:val="Odkaznapoznmkupodiarou"/>
          <w:sz w:val="16"/>
          <w:szCs w:val="16"/>
        </w:rPr>
        <w:footnoteRef/>
      </w:r>
      <w:r w:rsidRPr="007E5116">
        <w:rPr>
          <w:sz w:val="16"/>
          <w:szCs w:val="16"/>
        </w:rPr>
        <w:t xml:space="preserve"> </w:t>
      </w:r>
      <w:r w:rsidRPr="006F1A07">
        <w:rPr>
          <w:rFonts w:asciiTheme="minorHAnsi" w:hAnsiTheme="minorHAnsi" w:cstheme="minorHAnsi"/>
          <w:sz w:val="16"/>
          <w:szCs w:val="16"/>
        </w:rPr>
        <w:t>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w:t>
      </w:r>
    </w:p>
  </w:footnote>
  <w:footnote w:id="2">
    <w:p w14:paraId="2E292885" w14:textId="77777777" w:rsidR="00BA28E3" w:rsidRPr="006F1A07" w:rsidRDefault="00BA28E3">
      <w:pPr>
        <w:pStyle w:val="Textpoznmkypodiarou"/>
        <w:rPr>
          <w:rFonts w:asciiTheme="minorHAnsi" w:hAnsiTheme="minorHAnsi" w:cstheme="minorHAnsi"/>
          <w:sz w:val="16"/>
          <w:szCs w:val="16"/>
        </w:rPr>
      </w:pPr>
      <w:r w:rsidRPr="006F1A07">
        <w:rPr>
          <w:rStyle w:val="Odkaznapoznmkupodiarou"/>
          <w:rFonts w:asciiTheme="minorHAnsi" w:hAnsiTheme="minorHAnsi" w:cstheme="minorHAnsi"/>
          <w:sz w:val="16"/>
          <w:szCs w:val="16"/>
        </w:rPr>
        <w:footnoteRef/>
      </w:r>
      <w:r w:rsidRPr="006F1A07">
        <w:rPr>
          <w:rFonts w:asciiTheme="minorHAnsi" w:hAnsiTheme="minorHAnsi" w:cstheme="minorHAnsi"/>
          <w:sz w:val="16"/>
          <w:szCs w:val="16"/>
        </w:rPr>
        <w:t xml:space="preserve"> Zákon 121/2022 Z. z. o príspevkoch z fondov Európskej únie a o zmene a doplnení niektorých zákonov</w:t>
      </w:r>
    </w:p>
  </w:footnote>
  <w:footnote w:id="3">
    <w:p w14:paraId="703ED3B8" w14:textId="77777777" w:rsidR="00BA28E3" w:rsidRDefault="00BA28E3">
      <w:pPr>
        <w:pStyle w:val="Textpoznmkypodiarou"/>
      </w:pPr>
      <w:r w:rsidRPr="006F1A07">
        <w:rPr>
          <w:rStyle w:val="Odkaznapoznmkupodiarou"/>
          <w:rFonts w:asciiTheme="minorHAnsi" w:hAnsiTheme="minorHAnsi" w:cstheme="minorHAnsi"/>
          <w:sz w:val="16"/>
          <w:szCs w:val="16"/>
        </w:rPr>
        <w:footnoteRef/>
      </w:r>
      <w:r w:rsidRPr="006F1A07">
        <w:rPr>
          <w:rFonts w:asciiTheme="minorHAnsi" w:hAnsiTheme="minorHAnsi" w:cstheme="minorHAnsi"/>
          <w:sz w:val="16"/>
          <w:szCs w:val="16"/>
        </w:rPr>
        <w:t xml:space="preserve"> Zákon 539/2008 Z. z. o podpore regionálneho rozvoja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09"/>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18B59CE"/>
    <w:multiLevelType w:val="hybridMultilevel"/>
    <w:tmpl w:val="ECA883A4"/>
    <w:lvl w:ilvl="0" w:tplc="4FAE5E1A">
      <w:start w:val="1"/>
      <w:numFmt w:val="decimal"/>
      <w:lvlText w:val="(%1)"/>
      <w:lvlJc w:val="left"/>
      <w:pPr>
        <w:ind w:left="720" w:hanging="360"/>
      </w:pPr>
      <w:rPr>
        <w:rFonts w:hint="default"/>
      </w:rPr>
    </w:lvl>
    <w:lvl w:ilvl="1" w:tplc="041B0017">
      <w:start w:val="1"/>
      <w:numFmt w:val="lowerLetter"/>
      <w:lvlText w:val="%2)"/>
      <w:lvlJc w:val="left"/>
      <w:pPr>
        <w:ind w:left="1353"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3D67C1"/>
    <w:multiLevelType w:val="hybridMultilevel"/>
    <w:tmpl w:val="4A949204"/>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 w15:restartNumberingAfterBreak="0">
    <w:nsid w:val="04427B67"/>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04B83240"/>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 w15:restartNumberingAfterBreak="0">
    <w:nsid w:val="06632E4C"/>
    <w:multiLevelType w:val="hybridMultilevel"/>
    <w:tmpl w:val="956A92E6"/>
    <w:lvl w:ilvl="0" w:tplc="93AA4418">
      <w:start w:val="1"/>
      <w:numFmt w:val="decimal"/>
      <w:lvlText w:val="(%1)"/>
      <w:lvlJc w:val="left"/>
      <w:pPr>
        <w:ind w:left="720" w:hanging="360"/>
      </w:pPr>
      <w:rPr>
        <w:rFonts w:hint="default"/>
        <w:b w:val="0"/>
        <w:i w:val="0"/>
      </w:rPr>
    </w:lvl>
    <w:lvl w:ilvl="1" w:tplc="6E0C3B50">
      <w:start w:val="1"/>
      <w:numFmt w:val="lowerLetter"/>
      <w:lvlText w:val="%2)"/>
      <w:lvlJc w:val="left"/>
      <w:pPr>
        <w:ind w:left="1440" w:hanging="360"/>
      </w:pPr>
      <w:rPr>
        <w:b w:val="0"/>
        <w:bCs/>
        <w:i w:val="0"/>
        <w:i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091F96"/>
    <w:multiLevelType w:val="hybridMultilevel"/>
    <w:tmpl w:val="3DFEAE4C"/>
    <w:lvl w:ilvl="0" w:tplc="D1AEBA1A">
      <w:start w:val="1"/>
      <w:numFmt w:val="decimal"/>
      <w:lvlText w:val="(%1)"/>
      <w:lvlJc w:val="left"/>
      <w:pPr>
        <w:ind w:left="1070" w:hanging="360"/>
      </w:pPr>
      <w:rPr>
        <w:rFonts w:hint="default"/>
      </w:rPr>
    </w:lvl>
    <w:lvl w:ilvl="1" w:tplc="041B0019">
      <w:start w:val="1"/>
      <w:numFmt w:val="lowerLetter"/>
      <w:lvlText w:val="%2."/>
      <w:lvlJc w:val="left"/>
      <w:pPr>
        <w:ind w:left="1440" w:hanging="360"/>
      </w:pPr>
    </w:lvl>
    <w:lvl w:ilvl="2" w:tplc="4946825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1610C8"/>
    <w:multiLevelType w:val="hybridMultilevel"/>
    <w:tmpl w:val="28324B16"/>
    <w:lvl w:ilvl="0" w:tplc="2D90787C">
      <w:start w:val="1"/>
      <w:numFmt w:val="decimal"/>
      <w:lvlText w:val="(%1)"/>
      <w:lvlJc w:val="left"/>
      <w:pPr>
        <w:ind w:left="426" w:hanging="360"/>
      </w:pPr>
      <w:rPr>
        <w:rFonts w:hint="default"/>
      </w:rPr>
    </w:lvl>
    <w:lvl w:ilvl="1" w:tplc="6472C712">
      <w:start w:val="1"/>
      <w:numFmt w:val="lowerLetter"/>
      <w:lvlText w:val="%2."/>
      <w:lvlJc w:val="left"/>
      <w:pPr>
        <w:ind w:left="796" w:hanging="360"/>
      </w:pPr>
      <w:rPr>
        <w:i w:val="0"/>
        <w:iCs/>
      </w:r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0F08462A"/>
    <w:multiLevelType w:val="hybridMultilevel"/>
    <w:tmpl w:val="055E58A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9C52CD"/>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15:restartNumberingAfterBreak="0">
    <w:nsid w:val="1C0659D3"/>
    <w:multiLevelType w:val="hybridMultilevel"/>
    <w:tmpl w:val="8DE4C9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64056A"/>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2" w15:restartNumberingAfterBreak="0">
    <w:nsid w:val="29CC23DC"/>
    <w:multiLevelType w:val="hybridMultilevel"/>
    <w:tmpl w:val="7EC85D6A"/>
    <w:lvl w:ilvl="0" w:tplc="2D9078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1216A4"/>
    <w:multiLevelType w:val="hybridMultilevel"/>
    <w:tmpl w:val="523C504C"/>
    <w:lvl w:ilvl="0" w:tplc="4FAE5E1A">
      <w:start w:val="1"/>
      <w:numFmt w:val="decimal"/>
      <w:lvlText w:val="(%1)"/>
      <w:lvlJc w:val="left"/>
      <w:pPr>
        <w:ind w:left="1636" w:hanging="360"/>
      </w:pPr>
      <w:rPr>
        <w:rFonts w:hint="default"/>
      </w:rPr>
    </w:lvl>
    <w:lvl w:ilvl="1" w:tplc="041B0019">
      <w:start w:val="1"/>
      <w:numFmt w:val="lowerLetter"/>
      <w:lvlText w:val="%2."/>
      <w:lvlJc w:val="left"/>
      <w:pPr>
        <w:ind w:left="1353"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FD1166"/>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5" w15:restartNumberingAfterBreak="0">
    <w:nsid w:val="2E2C1CA4"/>
    <w:multiLevelType w:val="hybridMultilevel"/>
    <w:tmpl w:val="B282C30A"/>
    <w:lvl w:ilvl="0" w:tplc="EDECF6C2">
      <w:start w:val="1"/>
      <w:numFmt w:val="lowerLetter"/>
      <w:lvlText w:val="%1)"/>
      <w:lvlJc w:val="left"/>
      <w:pPr>
        <w:ind w:left="1440" w:hanging="360"/>
      </w:pPr>
      <w:rPr>
        <w:b w:val="0"/>
        <w:i w:val="0"/>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8F38F0"/>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7" w15:restartNumberingAfterBreak="0">
    <w:nsid w:val="2FDD6D78"/>
    <w:multiLevelType w:val="hybridMultilevel"/>
    <w:tmpl w:val="DEDE72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422A61"/>
    <w:multiLevelType w:val="hybridMultilevel"/>
    <w:tmpl w:val="2A14BC2E"/>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610381A"/>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 w15:restartNumberingAfterBreak="0">
    <w:nsid w:val="38BC5325"/>
    <w:multiLevelType w:val="hybridMultilevel"/>
    <w:tmpl w:val="E110C438"/>
    <w:lvl w:ilvl="0" w:tplc="2B9C67CC">
      <w:start w:val="1"/>
      <w:numFmt w:val="decimal"/>
      <w:lvlText w:val="(%1)"/>
      <w:lvlJc w:val="left"/>
      <w:pPr>
        <w:ind w:left="927" w:hanging="360"/>
      </w:pPr>
      <w:rPr>
        <w:rFonts w:ascii="Times New Roman" w:eastAsia="Arial Narrow"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CA71A6F"/>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15:restartNumberingAfterBreak="0">
    <w:nsid w:val="3EF02CAE"/>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3" w15:restartNumberingAfterBreak="0">
    <w:nsid w:val="3F530C60"/>
    <w:multiLevelType w:val="hybridMultilevel"/>
    <w:tmpl w:val="EA94EF7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467C4F2C"/>
    <w:multiLevelType w:val="hybridMultilevel"/>
    <w:tmpl w:val="26A01CA6"/>
    <w:lvl w:ilvl="0" w:tplc="AE0A2D34">
      <w:start w:val="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606830"/>
    <w:multiLevelType w:val="hybridMultilevel"/>
    <w:tmpl w:val="CC4AD7EC"/>
    <w:lvl w:ilvl="0" w:tplc="2B9C67CC">
      <w:start w:val="1"/>
      <w:numFmt w:val="decimal"/>
      <w:lvlText w:val="(%1)"/>
      <w:lvlJc w:val="left"/>
      <w:pPr>
        <w:ind w:left="360" w:hanging="360"/>
      </w:pPr>
      <w:rPr>
        <w:rFonts w:ascii="Times New Roman" w:eastAsia="Arial Narrow" w:hAnsi="Times New Roman" w:cs="Times New Roman" w:hint="default"/>
        <w:b w:val="0"/>
        <w:i w:val="0"/>
      </w:rPr>
    </w:lvl>
    <w:lvl w:ilvl="1" w:tplc="041B0017">
      <w:start w:val="1"/>
      <w:numFmt w:val="lowerLetter"/>
      <w:lvlText w:val="%2)"/>
      <w:lvlJc w:val="left"/>
      <w:pPr>
        <w:ind w:left="928"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0239A"/>
    <w:multiLevelType w:val="hybridMultilevel"/>
    <w:tmpl w:val="2D8E29F6"/>
    <w:lvl w:ilvl="0" w:tplc="4FAE5E1A">
      <w:start w:val="1"/>
      <w:numFmt w:val="decimal"/>
      <w:lvlText w:val="(%1)"/>
      <w:lvlJc w:val="left"/>
      <w:pPr>
        <w:ind w:left="720" w:hanging="360"/>
      </w:pPr>
      <w:rPr>
        <w:rFonts w:hint="default"/>
      </w:rPr>
    </w:lvl>
    <w:lvl w:ilvl="1" w:tplc="041B0017">
      <w:start w:val="1"/>
      <w:numFmt w:val="lowerLetter"/>
      <w:lvlText w:val="%2)"/>
      <w:lvlJc w:val="left"/>
      <w:pPr>
        <w:ind w:left="1353"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1761CD"/>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8" w15:restartNumberingAfterBreak="0">
    <w:nsid w:val="4A057927"/>
    <w:multiLevelType w:val="hybridMultilevel"/>
    <w:tmpl w:val="31B440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B421E5"/>
    <w:multiLevelType w:val="hybridMultilevel"/>
    <w:tmpl w:val="789205DE"/>
    <w:lvl w:ilvl="0" w:tplc="2B9C67CC">
      <w:start w:val="1"/>
      <w:numFmt w:val="decimal"/>
      <w:lvlText w:val="(%1)"/>
      <w:lvlJc w:val="left"/>
      <w:pPr>
        <w:ind w:left="502" w:hanging="360"/>
      </w:pPr>
      <w:rPr>
        <w:rFonts w:ascii="Times New Roman" w:eastAsia="Arial Narrow" w:hAnsi="Times New Roman" w:cs="Times New Roman" w:hint="default"/>
        <w:b w:val="0"/>
        <w:i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507E380B"/>
    <w:multiLevelType w:val="hybridMultilevel"/>
    <w:tmpl w:val="775EF4D0"/>
    <w:lvl w:ilvl="0" w:tplc="6F266B5C">
      <w:start w:val="1"/>
      <w:numFmt w:val="lowerLetter"/>
      <w:lvlText w:val="%1)"/>
      <w:lvlJc w:val="left"/>
      <w:pPr>
        <w:ind w:left="1287" w:hanging="360"/>
      </w:pPr>
      <w:rPr>
        <w:b w:val="0"/>
        <w:bCs w:val="0"/>
        <w:i w:val="0"/>
        <w:iCs/>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55DE7FB2"/>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15:restartNumberingAfterBreak="0">
    <w:nsid w:val="56467831"/>
    <w:multiLevelType w:val="multilevel"/>
    <w:tmpl w:val="1EACF29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i w:val="0"/>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3" w15:restartNumberingAfterBreak="0">
    <w:nsid w:val="56C93590"/>
    <w:multiLevelType w:val="hybridMultilevel"/>
    <w:tmpl w:val="9C10BD12"/>
    <w:lvl w:ilvl="0" w:tplc="93AA4418">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09001B">
      <w:start w:val="1"/>
      <w:numFmt w:val="lowerRoman"/>
      <w:lvlText w:val="%3."/>
      <w:lvlJc w:val="right"/>
      <w:pPr>
        <w:ind w:left="2160" w:hanging="180"/>
      </w:pPr>
    </w:lvl>
    <w:lvl w:ilvl="3" w:tplc="4A3435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B7C91"/>
    <w:multiLevelType w:val="hybridMultilevel"/>
    <w:tmpl w:val="1EFAA67C"/>
    <w:lvl w:ilvl="0" w:tplc="2D90787C">
      <w:start w:val="1"/>
      <w:numFmt w:val="decimal"/>
      <w:lvlText w:val="(%1)"/>
      <w:lvlJc w:val="left"/>
      <w:pPr>
        <w:ind w:left="1070" w:hanging="360"/>
      </w:pPr>
      <w:rPr>
        <w:rFonts w:hint="default"/>
      </w:rPr>
    </w:lvl>
    <w:lvl w:ilvl="1" w:tplc="919C87B8">
      <w:start w:val="1"/>
      <w:numFmt w:val="lowerLetter"/>
      <w:lvlText w:val="%2)"/>
      <w:lvlJc w:val="left"/>
      <w:pPr>
        <w:ind w:left="928" w:hanging="360"/>
      </w:pPr>
      <w:rPr>
        <w:b w:val="0"/>
        <w:bCs/>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006C3"/>
    <w:multiLevelType w:val="hybridMultilevel"/>
    <w:tmpl w:val="3FBA426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B28453A"/>
    <w:multiLevelType w:val="hybridMultilevel"/>
    <w:tmpl w:val="249261B2"/>
    <w:lvl w:ilvl="0" w:tplc="2B9C67CC">
      <w:start w:val="1"/>
      <w:numFmt w:val="decimal"/>
      <w:lvlText w:val="(%1)"/>
      <w:lvlJc w:val="left"/>
      <w:pPr>
        <w:ind w:left="501" w:hanging="360"/>
      </w:pPr>
      <w:rPr>
        <w:rFonts w:ascii="Times New Roman" w:eastAsia="Arial Narrow" w:hAnsi="Times New Roman" w:cs="Times New Roman" w:hint="default"/>
        <w:b w:val="0"/>
        <w:i w:val="0"/>
      </w:rPr>
    </w:lvl>
    <w:lvl w:ilvl="1" w:tplc="041B0019">
      <w:start w:val="1"/>
      <w:numFmt w:val="lowerLetter"/>
      <w:lvlText w:val="%2."/>
      <w:lvlJc w:val="left"/>
      <w:pPr>
        <w:ind w:left="1221" w:hanging="360"/>
      </w:pPr>
    </w:lvl>
    <w:lvl w:ilvl="2" w:tplc="041B001B" w:tentative="1">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37" w15:restartNumberingAfterBreak="0">
    <w:nsid w:val="5BA50F0E"/>
    <w:multiLevelType w:val="hybridMultilevel"/>
    <w:tmpl w:val="9E8CDC54"/>
    <w:lvl w:ilvl="0" w:tplc="02F486BC">
      <w:start w:val="1"/>
      <w:numFmt w:val="lowerLetter"/>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B4748F"/>
    <w:multiLevelType w:val="hybridMultilevel"/>
    <w:tmpl w:val="727EDD78"/>
    <w:lvl w:ilvl="0" w:tplc="2B9C67CC">
      <w:start w:val="1"/>
      <w:numFmt w:val="decimal"/>
      <w:lvlText w:val="(%1)"/>
      <w:lvlJc w:val="left"/>
      <w:pPr>
        <w:ind w:left="501" w:hanging="360"/>
      </w:pPr>
      <w:rPr>
        <w:rFonts w:ascii="Times New Roman" w:eastAsia="Arial Narrow" w:hAnsi="Times New Roman" w:cs="Times New Roman" w:hint="default"/>
        <w:b w:val="0"/>
        <w:i w:val="0"/>
        <w:sz w:val="24"/>
        <w:szCs w:val="24"/>
      </w:rPr>
    </w:lvl>
    <w:lvl w:ilvl="1" w:tplc="041B0019" w:tentative="1">
      <w:start w:val="1"/>
      <w:numFmt w:val="lowerLetter"/>
      <w:lvlText w:val="%2."/>
      <w:lvlJc w:val="left"/>
      <w:pPr>
        <w:ind w:left="1221" w:hanging="360"/>
      </w:pPr>
    </w:lvl>
    <w:lvl w:ilvl="2" w:tplc="041B001B">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39" w15:restartNumberingAfterBreak="0">
    <w:nsid w:val="6699581D"/>
    <w:multiLevelType w:val="hybridMultilevel"/>
    <w:tmpl w:val="2FA07DCC"/>
    <w:lvl w:ilvl="0" w:tplc="FC62DF72">
      <w:start w:val="1"/>
      <w:numFmt w:val="decimal"/>
      <w:lvlText w:val="(%1)"/>
      <w:lvlJc w:val="left"/>
      <w:pPr>
        <w:ind w:left="502" w:hanging="360"/>
      </w:pPr>
      <w:rPr>
        <w:rFonts w:hint="default"/>
      </w:rPr>
    </w:lvl>
    <w:lvl w:ilvl="1" w:tplc="6472C712">
      <w:start w:val="1"/>
      <w:numFmt w:val="lowerLetter"/>
      <w:lvlText w:val="%2."/>
      <w:lvlJc w:val="left"/>
      <w:pPr>
        <w:ind w:left="872" w:hanging="360"/>
      </w:pPr>
      <w:rPr>
        <w:i w:val="0"/>
        <w:iCs/>
      </w:rPr>
    </w:lvl>
    <w:lvl w:ilvl="2" w:tplc="0409001B">
      <w:start w:val="1"/>
      <w:numFmt w:val="lowerRoman"/>
      <w:lvlText w:val="%3."/>
      <w:lvlJc w:val="right"/>
      <w:pPr>
        <w:ind w:left="1592" w:hanging="180"/>
      </w:pPr>
    </w:lvl>
    <w:lvl w:ilvl="3" w:tplc="0409000F">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0" w15:restartNumberingAfterBreak="0">
    <w:nsid w:val="669B0565"/>
    <w:multiLevelType w:val="hybridMultilevel"/>
    <w:tmpl w:val="43B4E308"/>
    <w:lvl w:ilvl="0" w:tplc="2B9C67CC">
      <w:start w:val="1"/>
      <w:numFmt w:val="decimal"/>
      <w:lvlText w:val="(%1)"/>
      <w:lvlJc w:val="left"/>
      <w:pPr>
        <w:ind w:left="502" w:hanging="360"/>
      </w:pPr>
      <w:rPr>
        <w:rFonts w:ascii="Times New Roman" w:eastAsia="Arial Narrow" w:hAnsi="Times New Roman" w:cs="Times New Roman" w:hint="default"/>
        <w:b w:val="0"/>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1" w15:restartNumberingAfterBreak="0">
    <w:nsid w:val="67493777"/>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2" w15:restartNumberingAfterBreak="0">
    <w:nsid w:val="6C221C73"/>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3" w15:restartNumberingAfterBreak="0">
    <w:nsid w:val="6D103DE5"/>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4" w15:restartNumberingAfterBreak="0">
    <w:nsid w:val="6F37509B"/>
    <w:multiLevelType w:val="hybridMultilevel"/>
    <w:tmpl w:val="26C49CFC"/>
    <w:lvl w:ilvl="0" w:tplc="4FAE5E1A">
      <w:start w:val="1"/>
      <w:numFmt w:val="decimal"/>
      <w:lvlText w:val="(%1)"/>
      <w:lvlJc w:val="left"/>
      <w:pPr>
        <w:ind w:left="720" w:hanging="360"/>
      </w:pPr>
      <w:rPr>
        <w:rFonts w:hint="default"/>
      </w:rPr>
    </w:lvl>
    <w:lvl w:ilvl="1" w:tplc="041B0019">
      <w:start w:val="1"/>
      <w:numFmt w:val="lowerLetter"/>
      <w:lvlText w:val="%2."/>
      <w:lvlJc w:val="left"/>
      <w:pPr>
        <w:ind w:left="644"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3556A4"/>
    <w:multiLevelType w:val="hybridMultilevel"/>
    <w:tmpl w:val="3C26DE48"/>
    <w:lvl w:ilvl="0" w:tplc="04090011">
      <w:start w:val="1"/>
      <w:numFmt w:val="decimal"/>
      <w:lvlText w:val="%1)"/>
      <w:lvlJc w:val="left"/>
      <w:pPr>
        <w:ind w:left="720" w:hanging="360"/>
      </w:pPr>
    </w:lvl>
    <w:lvl w:ilvl="1" w:tplc="041B0017">
      <w:start w:val="1"/>
      <w:numFmt w:val="lowerLetter"/>
      <w:lvlText w:val="%2)"/>
      <w:lvlJc w:val="left"/>
      <w:pPr>
        <w:ind w:left="1353"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CA196D"/>
    <w:multiLevelType w:val="hybridMultilevel"/>
    <w:tmpl w:val="EA94EF7A"/>
    <w:lvl w:ilvl="0" w:tplc="FFFFFFFF">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77AC5A93"/>
    <w:multiLevelType w:val="hybridMultilevel"/>
    <w:tmpl w:val="FED60494"/>
    <w:lvl w:ilvl="0" w:tplc="4FAE5E1A">
      <w:start w:val="1"/>
      <w:numFmt w:val="decimal"/>
      <w:lvlText w:val="(%1)"/>
      <w:lvlJc w:val="left"/>
      <w:pPr>
        <w:ind w:left="720" w:hanging="360"/>
      </w:pPr>
      <w:rPr>
        <w:rFonts w:hint="default"/>
      </w:rPr>
    </w:lvl>
    <w:lvl w:ilvl="1" w:tplc="041B0017">
      <w:start w:val="1"/>
      <w:numFmt w:val="lowerLetter"/>
      <w:lvlText w:val="%2)"/>
      <w:lvlJc w:val="left"/>
      <w:pPr>
        <w:ind w:left="644"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F333F5"/>
    <w:multiLevelType w:val="hybridMultilevel"/>
    <w:tmpl w:val="0F687ABA"/>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7ADD3FD7"/>
    <w:multiLevelType w:val="hybridMultilevel"/>
    <w:tmpl w:val="EA94EF7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7C18788E"/>
    <w:multiLevelType w:val="multilevel"/>
    <w:tmpl w:val="F90CCB22"/>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068"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num w:numId="1">
    <w:abstractNumId w:val="41"/>
  </w:num>
  <w:num w:numId="2">
    <w:abstractNumId w:val="34"/>
  </w:num>
  <w:num w:numId="3">
    <w:abstractNumId w:val="44"/>
  </w:num>
  <w:num w:numId="4">
    <w:abstractNumId w:val="13"/>
  </w:num>
  <w:num w:numId="5">
    <w:abstractNumId w:val="18"/>
  </w:num>
  <w:num w:numId="6">
    <w:abstractNumId w:val="7"/>
  </w:num>
  <w:num w:numId="7">
    <w:abstractNumId w:val="1"/>
  </w:num>
  <w:num w:numId="8">
    <w:abstractNumId w:val="26"/>
  </w:num>
  <w:num w:numId="9">
    <w:abstractNumId w:val="24"/>
  </w:num>
  <w:num w:numId="10">
    <w:abstractNumId w:val="39"/>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0"/>
  </w:num>
  <w:num w:numId="16">
    <w:abstractNumId w:val="36"/>
  </w:num>
  <w:num w:numId="17">
    <w:abstractNumId w:val="30"/>
  </w:num>
  <w:num w:numId="18">
    <w:abstractNumId w:val="5"/>
  </w:num>
  <w:num w:numId="19">
    <w:abstractNumId w:val="38"/>
  </w:num>
  <w:num w:numId="20">
    <w:abstractNumId w:val="23"/>
  </w:num>
  <w:num w:numId="21">
    <w:abstractNumId w:val="49"/>
  </w:num>
  <w:num w:numId="22">
    <w:abstractNumId w:val="15"/>
  </w:num>
  <w:num w:numId="23">
    <w:abstractNumId w:val="46"/>
  </w:num>
  <w:num w:numId="24">
    <w:abstractNumId w:val="2"/>
  </w:num>
  <w:num w:numId="25">
    <w:abstractNumId w:val="25"/>
  </w:num>
  <w:num w:numId="26">
    <w:abstractNumId w:val="20"/>
  </w:num>
  <w:num w:numId="27">
    <w:abstractNumId w:val="35"/>
  </w:num>
  <w:num w:numId="28">
    <w:abstractNumId w:val="48"/>
  </w:num>
  <w:num w:numId="29">
    <w:abstractNumId w:val="12"/>
  </w:num>
  <w:num w:numId="30">
    <w:abstractNumId w:val="29"/>
  </w:num>
  <w:num w:numId="31">
    <w:abstractNumId w:val="33"/>
  </w:num>
  <w:num w:numId="32">
    <w:abstractNumId w:val="43"/>
  </w:num>
  <w:num w:numId="33">
    <w:abstractNumId w:val="4"/>
  </w:num>
  <w:num w:numId="34">
    <w:abstractNumId w:val="9"/>
  </w:num>
  <w:num w:numId="35">
    <w:abstractNumId w:val="21"/>
  </w:num>
  <w:num w:numId="36">
    <w:abstractNumId w:val="27"/>
  </w:num>
  <w:num w:numId="37">
    <w:abstractNumId w:val="19"/>
  </w:num>
  <w:num w:numId="38">
    <w:abstractNumId w:val="50"/>
  </w:num>
  <w:num w:numId="39">
    <w:abstractNumId w:val="14"/>
  </w:num>
  <w:num w:numId="40">
    <w:abstractNumId w:val="16"/>
  </w:num>
  <w:num w:numId="41">
    <w:abstractNumId w:val="0"/>
  </w:num>
  <w:num w:numId="42">
    <w:abstractNumId w:val="32"/>
  </w:num>
  <w:num w:numId="43">
    <w:abstractNumId w:val="3"/>
  </w:num>
  <w:num w:numId="44">
    <w:abstractNumId w:val="42"/>
  </w:num>
  <w:num w:numId="45">
    <w:abstractNumId w:val="11"/>
  </w:num>
  <w:num w:numId="46">
    <w:abstractNumId w:val="22"/>
  </w:num>
  <w:num w:numId="47">
    <w:abstractNumId w:val="31"/>
  </w:num>
  <w:num w:numId="48">
    <w:abstractNumId w:val="28"/>
  </w:num>
  <w:num w:numId="49">
    <w:abstractNumId w:val="37"/>
  </w:num>
  <w:num w:numId="50">
    <w:abstractNumId w:val="8"/>
  </w:num>
  <w:num w:numId="51">
    <w:abstractNumId w:val="10"/>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93"/>
    <w:rsid w:val="0003161C"/>
    <w:rsid w:val="000707D0"/>
    <w:rsid w:val="000B28C5"/>
    <w:rsid w:val="000B7C7F"/>
    <w:rsid w:val="00107038"/>
    <w:rsid w:val="00127925"/>
    <w:rsid w:val="00151701"/>
    <w:rsid w:val="001C3600"/>
    <w:rsid w:val="001C54B8"/>
    <w:rsid w:val="001D2F0C"/>
    <w:rsid w:val="00243B82"/>
    <w:rsid w:val="00261588"/>
    <w:rsid w:val="00314EF3"/>
    <w:rsid w:val="0032264E"/>
    <w:rsid w:val="00372753"/>
    <w:rsid w:val="00377C58"/>
    <w:rsid w:val="0038060C"/>
    <w:rsid w:val="003BBE95"/>
    <w:rsid w:val="004103E9"/>
    <w:rsid w:val="004128A7"/>
    <w:rsid w:val="00460E56"/>
    <w:rsid w:val="00487BB3"/>
    <w:rsid w:val="004A6859"/>
    <w:rsid w:val="004B746C"/>
    <w:rsid w:val="004E0CF7"/>
    <w:rsid w:val="004E1BF5"/>
    <w:rsid w:val="004E4768"/>
    <w:rsid w:val="004F347B"/>
    <w:rsid w:val="004F354F"/>
    <w:rsid w:val="005137CD"/>
    <w:rsid w:val="00514BCE"/>
    <w:rsid w:val="0054495E"/>
    <w:rsid w:val="00552741"/>
    <w:rsid w:val="0059DB78"/>
    <w:rsid w:val="005A4DA2"/>
    <w:rsid w:val="005B1BC6"/>
    <w:rsid w:val="005B55B0"/>
    <w:rsid w:val="005C3502"/>
    <w:rsid w:val="005E23C0"/>
    <w:rsid w:val="006022E6"/>
    <w:rsid w:val="00642539"/>
    <w:rsid w:val="00652B9A"/>
    <w:rsid w:val="00653BB9"/>
    <w:rsid w:val="006B46CE"/>
    <w:rsid w:val="006E7022"/>
    <w:rsid w:val="006F1A07"/>
    <w:rsid w:val="006F452D"/>
    <w:rsid w:val="007105A1"/>
    <w:rsid w:val="007366C4"/>
    <w:rsid w:val="0075633E"/>
    <w:rsid w:val="0076416B"/>
    <w:rsid w:val="00766BA4"/>
    <w:rsid w:val="007A25D4"/>
    <w:rsid w:val="007B1928"/>
    <w:rsid w:val="007D17D5"/>
    <w:rsid w:val="007E5116"/>
    <w:rsid w:val="00821AD9"/>
    <w:rsid w:val="00840A1E"/>
    <w:rsid w:val="00844242"/>
    <w:rsid w:val="008B4C23"/>
    <w:rsid w:val="008F0F59"/>
    <w:rsid w:val="00956795"/>
    <w:rsid w:val="0095755D"/>
    <w:rsid w:val="00984213"/>
    <w:rsid w:val="0099597A"/>
    <w:rsid w:val="009A475B"/>
    <w:rsid w:val="009B62E0"/>
    <w:rsid w:val="009C2493"/>
    <w:rsid w:val="009C74BA"/>
    <w:rsid w:val="009E49E9"/>
    <w:rsid w:val="00A34278"/>
    <w:rsid w:val="00A72A0F"/>
    <w:rsid w:val="00A902CD"/>
    <w:rsid w:val="00AB1B47"/>
    <w:rsid w:val="00B32AA3"/>
    <w:rsid w:val="00B60FA4"/>
    <w:rsid w:val="00BA28E3"/>
    <w:rsid w:val="00C646F5"/>
    <w:rsid w:val="00CC5CA9"/>
    <w:rsid w:val="00CE7E17"/>
    <w:rsid w:val="00D70ED9"/>
    <w:rsid w:val="00D7236C"/>
    <w:rsid w:val="00D76FC5"/>
    <w:rsid w:val="00D84819"/>
    <w:rsid w:val="00DE3404"/>
    <w:rsid w:val="00E3183C"/>
    <w:rsid w:val="00EA5DF1"/>
    <w:rsid w:val="00EF4B41"/>
    <w:rsid w:val="00F35E07"/>
    <w:rsid w:val="00F60189"/>
    <w:rsid w:val="00FB6118"/>
    <w:rsid w:val="01214860"/>
    <w:rsid w:val="017ADE6A"/>
    <w:rsid w:val="023E3D96"/>
    <w:rsid w:val="02550077"/>
    <w:rsid w:val="03A9CEB8"/>
    <w:rsid w:val="0436A50C"/>
    <w:rsid w:val="043D8FDB"/>
    <w:rsid w:val="04486552"/>
    <w:rsid w:val="05275BAD"/>
    <w:rsid w:val="060CB86E"/>
    <w:rsid w:val="0638E8AD"/>
    <w:rsid w:val="07372781"/>
    <w:rsid w:val="07845030"/>
    <w:rsid w:val="07D41833"/>
    <w:rsid w:val="08E4451A"/>
    <w:rsid w:val="091A80D6"/>
    <w:rsid w:val="0986D2E9"/>
    <w:rsid w:val="098F931B"/>
    <w:rsid w:val="0A81476B"/>
    <w:rsid w:val="0A893674"/>
    <w:rsid w:val="0A8BFA4B"/>
    <w:rsid w:val="0AF0ADFF"/>
    <w:rsid w:val="0B249144"/>
    <w:rsid w:val="0C1B8370"/>
    <w:rsid w:val="0C8C28AD"/>
    <w:rsid w:val="0CA08C89"/>
    <w:rsid w:val="0D1107F4"/>
    <w:rsid w:val="0D7191F8"/>
    <w:rsid w:val="0D94E93A"/>
    <w:rsid w:val="0E5E0C8B"/>
    <w:rsid w:val="0E62951C"/>
    <w:rsid w:val="0EF0B402"/>
    <w:rsid w:val="0FA86836"/>
    <w:rsid w:val="1026ED56"/>
    <w:rsid w:val="1143605F"/>
    <w:rsid w:val="1150CC22"/>
    <w:rsid w:val="1181355B"/>
    <w:rsid w:val="11C2BDB7"/>
    <w:rsid w:val="126E8CEF"/>
    <w:rsid w:val="129232D8"/>
    <w:rsid w:val="12D73D03"/>
    <w:rsid w:val="135A32B1"/>
    <w:rsid w:val="139BD789"/>
    <w:rsid w:val="1400C947"/>
    <w:rsid w:val="14179785"/>
    <w:rsid w:val="1540820A"/>
    <w:rsid w:val="1541B2F6"/>
    <w:rsid w:val="15C5E917"/>
    <w:rsid w:val="16DA42C5"/>
    <w:rsid w:val="17ABD003"/>
    <w:rsid w:val="17E331A9"/>
    <w:rsid w:val="185E5011"/>
    <w:rsid w:val="18671C99"/>
    <w:rsid w:val="19B7DA61"/>
    <w:rsid w:val="19CB5ED4"/>
    <w:rsid w:val="1A376655"/>
    <w:rsid w:val="1A7A5F79"/>
    <w:rsid w:val="1AC39B7C"/>
    <w:rsid w:val="1AD9B47A"/>
    <w:rsid w:val="1B505BFB"/>
    <w:rsid w:val="1B80D558"/>
    <w:rsid w:val="1C68A70F"/>
    <w:rsid w:val="1C9F12A6"/>
    <w:rsid w:val="1CCF6648"/>
    <w:rsid w:val="1D012483"/>
    <w:rsid w:val="1DB2FA8A"/>
    <w:rsid w:val="1E9D6A7A"/>
    <w:rsid w:val="1EB7DCDD"/>
    <w:rsid w:val="1F21A1CF"/>
    <w:rsid w:val="1F8251EA"/>
    <w:rsid w:val="1FA4AB59"/>
    <w:rsid w:val="200482A2"/>
    <w:rsid w:val="208BABDB"/>
    <w:rsid w:val="20E7904F"/>
    <w:rsid w:val="211C4EFA"/>
    <w:rsid w:val="2149E31E"/>
    <w:rsid w:val="216751B7"/>
    <w:rsid w:val="220DFE49"/>
    <w:rsid w:val="2281E076"/>
    <w:rsid w:val="22C7A1AE"/>
    <w:rsid w:val="2301C53D"/>
    <w:rsid w:val="244AF351"/>
    <w:rsid w:val="2464F222"/>
    <w:rsid w:val="257FB637"/>
    <w:rsid w:val="25B027AF"/>
    <w:rsid w:val="25EB1CD9"/>
    <w:rsid w:val="2679B3E3"/>
    <w:rsid w:val="26AFE82F"/>
    <w:rsid w:val="26CF2DEC"/>
    <w:rsid w:val="2740B473"/>
    <w:rsid w:val="275A9493"/>
    <w:rsid w:val="278BE46C"/>
    <w:rsid w:val="279C3C90"/>
    <w:rsid w:val="290D3082"/>
    <w:rsid w:val="29473D66"/>
    <w:rsid w:val="29A3089C"/>
    <w:rsid w:val="2A3DB385"/>
    <w:rsid w:val="2B7815B4"/>
    <w:rsid w:val="2B8FFF9F"/>
    <w:rsid w:val="2BBE2EF1"/>
    <w:rsid w:val="2BDA38E5"/>
    <w:rsid w:val="2C7FE083"/>
    <w:rsid w:val="2D8E860B"/>
    <w:rsid w:val="2DBC89EC"/>
    <w:rsid w:val="2DC79D72"/>
    <w:rsid w:val="2DCD20B8"/>
    <w:rsid w:val="2E327B83"/>
    <w:rsid w:val="2F1ABC17"/>
    <w:rsid w:val="2F585A4D"/>
    <w:rsid w:val="2F944875"/>
    <w:rsid w:val="3006EFF5"/>
    <w:rsid w:val="307414E6"/>
    <w:rsid w:val="308A21B9"/>
    <w:rsid w:val="31409EE9"/>
    <w:rsid w:val="31A14F0E"/>
    <w:rsid w:val="31CB4571"/>
    <w:rsid w:val="327BA8FE"/>
    <w:rsid w:val="32C4198D"/>
    <w:rsid w:val="33288856"/>
    <w:rsid w:val="33DC2CD5"/>
    <w:rsid w:val="34FD3936"/>
    <w:rsid w:val="3539383B"/>
    <w:rsid w:val="35A3D767"/>
    <w:rsid w:val="35BD29AF"/>
    <w:rsid w:val="361EFADC"/>
    <w:rsid w:val="3681E67B"/>
    <w:rsid w:val="36D53896"/>
    <w:rsid w:val="36F52AD4"/>
    <w:rsid w:val="3716074E"/>
    <w:rsid w:val="378F28A3"/>
    <w:rsid w:val="37F98AAF"/>
    <w:rsid w:val="385397BD"/>
    <w:rsid w:val="388B4FCE"/>
    <w:rsid w:val="397D7FC9"/>
    <w:rsid w:val="397F560A"/>
    <w:rsid w:val="39CB215A"/>
    <w:rsid w:val="3ADFEE0B"/>
    <w:rsid w:val="3AE40E8C"/>
    <w:rsid w:val="3B026EF9"/>
    <w:rsid w:val="3B26DE5B"/>
    <w:rsid w:val="3B2F1488"/>
    <w:rsid w:val="3B424D31"/>
    <w:rsid w:val="3B7542E3"/>
    <w:rsid w:val="3C3CEF6D"/>
    <w:rsid w:val="3CB29B15"/>
    <w:rsid w:val="3D1E0C53"/>
    <w:rsid w:val="3D868DD1"/>
    <w:rsid w:val="3DF65254"/>
    <w:rsid w:val="3E18C6EA"/>
    <w:rsid w:val="3F18DEE5"/>
    <w:rsid w:val="3F42158B"/>
    <w:rsid w:val="3FA475E6"/>
    <w:rsid w:val="402F7AAA"/>
    <w:rsid w:val="40581F16"/>
    <w:rsid w:val="4087E0DD"/>
    <w:rsid w:val="40E6EF91"/>
    <w:rsid w:val="41671641"/>
    <w:rsid w:val="419971A3"/>
    <w:rsid w:val="4237B1F6"/>
    <w:rsid w:val="430506E9"/>
    <w:rsid w:val="43486C53"/>
    <w:rsid w:val="4359D183"/>
    <w:rsid w:val="4373F39C"/>
    <w:rsid w:val="4412BA3C"/>
    <w:rsid w:val="442E1639"/>
    <w:rsid w:val="44EF4133"/>
    <w:rsid w:val="4762304F"/>
    <w:rsid w:val="4808DBBE"/>
    <w:rsid w:val="4846E408"/>
    <w:rsid w:val="48A486F9"/>
    <w:rsid w:val="48F59062"/>
    <w:rsid w:val="4905334F"/>
    <w:rsid w:val="499BF43C"/>
    <w:rsid w:val="49D13858"/>
    <w:rsid w:val="4A20288F"/>
    <w:rsid w:val="4A4AB5A8"/>
    <w:rsid w:val="4A783241"/>
    <w:rsid w:val="4AEF9A07"/>
    <w:rsid w:val="4B52C901"/>
    <w:rsid w:val="4BCEF491"/>
    <w:rsid w:val="4C804834"/>
    <w:rsid w:val="4CF0AA55"/>
    <w:rsid w:val="4D26AB16"/>
    <w:rsid w:val="4D430226"/>
    <w:rsid w:val="4DCA5FD0"/>
    <w:rsid w:val="4F5119D2"/>
    <w:rsid w:val="4F7EB89E"/>
    <w:rsid w:val="4F815E14"/>
    <w:rsid w:val="4F91C445"/>
    <w:rsid w:val="4FCBB84C"/>
    <w:rsid w:val="4FF4E620"/>
    <w:rsid w:val="51C039FE"/>
    <w:rsid w:val="522F10FB"/>
    <w:rsid w:val="5237BEC3"/>
    <w:rsid w:val="524D37D7"/>
    <w:rsid w:val="52518BCF"/>
    <w:rsid w:val="529923ED"/>
    <w:rsid w:val="52D542C7"/>
    <w:rsid w:val="52D5DD6F"/>
    <w:rsid w:val="530E7111"/>
    <w:rsid w:val="537CEAE5"/>
    <w:rsid w:val="552A6968"/>
    <w:rsid w:val="5548F382"/>
    <w:rsid w:val="55F764A7"/>
    <w:rsid w:val="56345AD6"/>
    <w:rsid w:val="56F446FB"/>
    <w:rsid w:val="5833AE17"/>
    <w:rsid w:val="58FCD5DE"/>
    <w:rsid w:val="590E521E"/>
    <w:rsid w:val="59C8A735"/>
    <w:rsid w:val="5A34FF4D"/>
    <w:rsid w:val="5A45404D"/>
    <w:rsid w:val="5A5E68AA"/>
    <w:rsid w:val="5ADE24E6"/>
    <w:rsid w:val="5AFD7EB9"/>
    <w:rsid w:val="5B5B65A7"/>
    <w:rsid w:val="5B6F0FA9"/>
    <w:rsid w:val="5B9A7A22"/>
    <w:rsid w:val="5C3EB602"/>
    <w:rsid w:val="5C5FD1EE"/>
    <w:rsid w:val="5E7D33A5"/>
    <w:rsid w:val="5EEC6561"/>
    <w:rsid w:val="5F9DCE1B"/>
    <w:rsid w:val="60048E3E"/>
    <w:rsid w:val="6007162D"/>
    <w:rsid w:val="60C01348"/>
    <w:rsid w:val="60F370A3"/>
    <w:rsid w:val="613912DA"/>
    <w:rsid w:val="61DC6995"/>
    <w:rsid w:val="61DE6485"/>
    <w:rsid w:val="61DEFCB7"/>
    <w:rsid w:val="62F8A2A4"/>
    <w:rsid w:val="634E7476"/>
    <w:rsid w:val="65FB11C8"/>
    <w:rsid w:val="669998F4"/>
    <w:rsid w:val="66C6A785"/>
    <w:rsid w:val="67746FF9"/>
    <w:rsid w:val="67AC1454"/>
    <w:rsid w:val="68D01A3D"/>
    <w:rsid w:val="68D03F65"/>
    <w:rsid w:val="68D9CD35"/>
    <w:rsid w:val="68F2CE78"/>
    <w:rsid w:val="699B2C53"/>
    <w:rsid w:val="6A17696A"/>
    <w:rsid w:val="6AA61949"/>
    <w:rsid w:val="6B067603"/>
    <w:rsid w:val="6B5BE7F4"/>
    <w:rsid w:val="6B939061"/>
    <w:rsid w:val="6D780F16"/>
    <w:rsid w:val="6D9E37BC"/>
    <w:rsid w:val="6DD95041"/>
    <w:rsid w:val="6E318439"/>
    <w:rsid w:val="6E6A8A4B"/>
    <w:rsid w:val="6F128C7B"/>
    <w:rsid w:val="6FD15451"/>
    <w:rsid w:val="70A87998"/>
    <w:rsid w:val="711211A9"/>
    <w:rsid w:val="7128A719"/>
    <w:rsid w:val="7147AC37"/>
    <w:rsid w:val="71480FCE"/>
    <w:rsid w:val="71617832"/>
    <w:rsid w:val="7162BAA6"/>
    <w:rsid w:val="7189606D"/>
    <w:rsid w:val="71926263"/>
    <w:rsid w:val="71D34FFD"/>
    <w:rsid w:val="735D2763"/>
    <w:rsid w:val="739B28DA"/>
    <w:rsid w:val="73AE4331"/>
    <w:rsid w:val="73B3B2A6"/>
    <w:rsid w:val="74EA52EC"/>
    <w:rsid w:val="75AAE818"/>
    <w:rsid w:val="75EB6932"/>
    <w:rsid w:val="76AF6736"/>
    <w:rsid w:val="76B4341E"/>
    <w:rsid w:val="76D11F50"/>
    <w:rsid w:val="76EB5368"/>
    <w:rsid w:val="77816E4B"/>
    <w:rsid w:val="7837A981"/>
    <w:rsid w:val="785AFF94"/>
    <w:rsid w:val="78844E30"/>
    <w:rsid w:val="795E9E07"/>
    <w:rsid w:val="7A01D500"/>
    <w:rsid w:val="7A276A9D"/>
    <w:rsid w:val="7AA08B96"/>
    <w:rsid w:val="7B57DE85"/>
    <w:rsid w:val="7BBAB50D"/>
    <w:rsid w:val="7BDB8FCB"/>
    <w:rsid w:val="7C25F177"/>
    <w:rsid w:val="7C805C8D"/>
    <w:rsid w:val="7D347A40"/>
    <w:rsid w:val="7D7234DA"/>
    <w:rsid w:val="7D9BABB4"/>
    <w:rsid w:val="7E3394F6"/>
    <w:rsid w:val="7E44291C"/>
    <w:rsid w:val="7E580228"/>
    <w:rsid w:val="7E7DFE68"/>
    <w:rsid w:val="7E9E39C9"/>
    <w:rsid w:val="7EA9EDF3"/>
    <w:rsid w:val="7F1D1F2C"/>
    <w:rsid w:val="7F9DCEB7"/>
    <w:rsid w:val="7FABA038"/>
    <w:rsid w:val="7FE3B9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8BAF"/>
  <w15:chartTrackingRefBased/>
  <w15:docId w15:val="{A73DC442-96AE-426A-ACA6-C942DE04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C2493"/>
    <w:pPr>
      <w:spacing w:after="0" w:line="360" w:lineRule="auto"/>
    </w:pPr>
    <w:rPr>
      <w:rFonts w:ascii="Georgia" w:eastAsia="Arial Narrow" w:hAnsi="Georgia" w:cs="Arial Narrow"/>
      <w:lang w:eastAsia="sk-SK"/>
    </w:rPr>
  </w:style>
  <w:style w:type="paragraph" w:styleId="Nadpis1">
    <w:name w:val="heading 1"/>
    <w:basedOn w:val="Normlny"/>
    <w:next w:val="Normlny"/>
    <w:link w:val="Nadpis1Char"/>
    <w:rsid w:val="009C2493"/>
    <w:pPr>
      <w:keepNext/>
      <w:keepLines/>
      <w:spacing w:before="480" w:after="120"/>
      <w:outlineLvl w:val="0"/>
    </w:pPr>
    <w:rPr>
      <w:b/>
      <w:sz w:val="24"/>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C2493"/>
    <w:rPr>
      <w:rFonts w:ascii="Georgia" w:eastAsia="Arial Narrow" w:hAnsi="Georgia" w:cs="Arial Narrow"/>
      <w:b/>
      <w:sz w:val="24"/>
      <w:szCs w:val="48"/>
      <w:lang w:eastAsia="sk-SK"/>
    </w:rPr>
  </w:style>
  <w:style w:type="character" w:styleId="Odkaznakomentr">
    <w:name w:val="annotation reference"/>
    <w:basedOn w:val="Predvolenpsmoodseku"/>
    <w:unhideWhenUsed/>
    <w:rsid w:val="009C2493"/>
    <w:rPr>
      <w:sz w:val="16"/>
      <w:szCs w:val="16"/>
    </w:rPr>
  </w:style>
  <w:style w:type="paragraph" w:styleId="Textkomentra">
    <w:name w:val="annotation text"/>
    <w:basedOn w:val="Normlny"/>
    <w:link w:val="TextkomentraChar"/>
    <w:unhideWhenUsed/>
    <w:rsid w:val="009C2493"/>
    <w:rPr>
      <w:sz w:val="20"/>
      <w:szCs w:val="20"/>
    </w:rPr>
  </w:style>
  <w:style w:type="character" w:customStyle="1" w:styleId="TextkomentraChar">
    <w:name w:val="Text komentára Char"/>
    <w:basedOn w:val="Predvolenpsmoodseku"/>
    <w:link w:val="Textkomentra"/>
    <w:rsid w:val="009C2493"/>
    <w:rPr>
      <w:rFonts w:ascii="Georgia" w:eastAsia="Arial Narrow" w:hAnsi="Georgia" w:cs="Arial Narrow"/>
      <w:sz w:val="20"/>
      <w:szCs w:val="20"/>
      <w:lang w:eastAsia="sk-SK"/>
    </w:rPr>
  </w:style>
  <w:style w:type="paragraph" w:styleId="Odsekzoznamu">
    <w:name w:val="List Paragraph"/>
    <w:aliases w:val="Table of contents numbered,body,Odsek zoznamu2,Tabuľka,Odsek zoznamu1,List Paragraph compact,Normal bullet 2,Paragraphe de liste 2,Reference list,Bullet list,Numbered List,List Paragraph1,1st level - Bullet List Paragraph,Paragraph,Dot pt"/>
    <w:basedOn w:val="Normlny"/>
    <w:link w:val="OdsekzoznamuChar"/>
    <w:uiPriority w:val="34"/>
    <w:qFormat/>
    <w:rsid w:val="009C2493"/>
    <w:pPr>
      <w:spacing w:after="200" w:line="276" w:lineRule="auto"/>
      <w:ind w:left="720"/>
      <w:contextualSpacing/>
    </w:pPr>
    <w:rPr>
      <w:rFonts w:asciiTheme="minorHAnsi" w:eastAsiaTheme="minorHAnsi" w:hAnsiTheme="minorHAnsi" w:cstheme="minorBidi"/>
      <w:b/>
      <w:i/>
      <w:lang w:val="en-GB" w:eastAsia="en-US"/>
    </w:rPr>
  </w:style>
  <w:style w:type="character" w:customStyle="1" w:styleId="OdsekzoznamuChar">
    <w:name w:val="Odsek zoznamu Char"/>
    <w:aliases w:val="Table of contents numbered Char,body Char,Odsek zoznamu2 Char,Tabuľka Char,Odsek zoznamu1 Char,List Paragraph compact Char,Normal bullet 2 Char,Paragraphe de liste 2 Char,Reference list Char,Bullet list Char,Numbered List Char"/>
    <w:basedOn w:val="Predvolenpsmoodseku"/>
    <w:link w:val="Odsekzoznamu"/>
    <w:uiPriority w:val="34"/>
    <w:qFormat/>
    <w:locked/>
    <w:rsid w:val="009C2493"/>
    <w:rPr>
      <w:b/>
      <w:i/>
      <w:lang w:val="en-GB"/>
    </w:rPr>
  </w:style>
  <w:style w:type="paragraph" w:styleId="Bezriadkovania">
    <w:name w:val="No Spacing"/>
    <w:uiPriority w:val="1"/>
    <w:qFormat/>
    <w:rsid w:val="009C2493"/>
    <w:pPr>
      <w:suppressAutoHyphens/>
      <w:autoSpaceDN w:val="0"/>
      <w:spacing w:after="120" w:line="240" w:lineRule="auto"/>
      <w:jc w:val="both"/>
      <w:textAlignment w:val="baseline"/>
    </w:pPr>
    <w:rPr>
      <w:rFonts w:ascii="Georgia" w:eastAsia="Calibri" w:hAnsi="Georgia" w:cs="Times New Roman"/>
      <w:sz w:val="24"/>
    </w:rPr>
  </w:style>
  <w:style w:type="paragraph" w:styleId="Textpoznmkypodiarou">
    <w:name w:val="footnote text"/>
    <w:aliases w:val="Char4,Text poznámky pod čiarou 007,_Poznámka pod čiarou,Text poznámky pod eiarou 007,Text poznámky pod èiarou 007,Text poznámky pod eiarou 007 Char Char Char,Schriftart: 9 pt,Schriftart: 10 pt,Schriftart: 8 pt,o, Char4,Znak,Car"/>
    <w:basedOn w:val="Normlny"/>
    <w:link w:val="TextpoznmkypodiarouChar"/>
    <w:unhideWhenUsed/>
    <w:qFormat/>
    <w:rsid w:val="009C2493"/>
    <w:rPr>
      <w:sz w:val="20"/>
      <w:szCs w:val="20"/>
    </w:rPr>
  </w:style>
  <w:style w:type="character" w:customStyle="1" w:styleId="TextpoznmkypodiarouChar">
    <w:name w:val="Text poznámky pod čiarou Char"/>
    <w:aliases w:val="Char4 Char,Text poznámky pod čiarou 007 Char,_Poznámka pod čiarou Char,Text poznámky pod eiarou 007 Char,Text poznámky pod èiarou 007 Char,Text poznámky pod eiarou 007 Char Char Char Char,Schriftart: 9 pt Char,o Char"/>
    <w:basedOn w:val="Predvolenpsmoodseku"/>
    <w:link w:val="Textpoznmkypodiarou"/>
    <w:qFormat/>
    <w:rsid w:val="009C2493"/>
    <w:rPr>
      <w:rFonts w:ascii="Georgia" w:eastAsia="Arial Narrow" w:hAnsi="Georgia" w:cs="Arial Narrow"/>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nhideWhenUsed/>
    <w:qFormat/>
    <w:rsid w:val="009C2493"/>
    <w:rPr>
      <w:vertAlign w:val="superscript"/>
    </w:rPr>
  </w:style>
  <w:style w:type="paragraph" w:customStyle="1" w:styleId="Char2">
    <w:name w:val="Char2"/>
    <w:basedOn w:val="Normlny"/>
    <w:link w:val="Odkaznapoznmkupodiarou"/>
    <w:rsid w:val="009C2493"/>
    <w:pPr>
      <w:spacing w:after="160" w:line="240" w:lineRule="exact"/>
    </w:pPr>
    <w:rPr>
      <w:rFonts w:asciiTheme="minorHAnsi" w:eastAsiaTheme="minorHAnsi" w:hAnsiTheme="minorHAnsi" w:cstheme="minorBidi"/>
      <w:vertAlign w:val="superscript"/>
      <w:lang w:eastAsia="en-US"/>
    </w:rPr>
  </w:style>
  <w:style w:type="paragraph" w:styleId="Textbubliny">
    <w:name w:val="Balloon Text"/>
    <w:basedOn w:val="Normlny"/>
    <w:link w:val="TextbublinyChar"/>
    <w:uiPriority w:val="99"/>
    <w:semiHidden/>
    <w:unhideWhenUsed/>
    <w:rsid w:val="009C2493"/>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2493"/>
    <w:rPr>
      <w:rFonts w:ascii="Segoe UI" w:eastAsia="Arial Narrow"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e6dd5421ff0749d0"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3f9e96ba8c8049f4"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e30d1e-ae30-4cfa-aaf1-d41ce643a845" xsi:nil="true"/>
    <lcf76f155ced4ddcb4097134ff3c332f xmlns="383a7e89-b743-4251-b002-d5414d996a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3A80D9748364481EB6880B593871B" ma:contentTypeVersion="13" ma:contentTypeDescription="Create a new document." ma:contentTypeScope="" ma:versionID="49eabb1865505c42178906a861a0b4ac">
  <xsd:schema xmlns:xsd="http://www.w3.org/2001/XMLSchema" xmlns:xs="http://www.w3.org/2001/XMLSchema" xmlns:p="http://schemas.microsoft.com/office/2006/metadata/properties" xmlns:ns2="383a7e89-b743-4251-b002-d5414d996a20" xmlns:ns3="6ae30d1e-ae30-4cfa-aaf1-d41ce643a845" targetNamespace="http://schemas.microsoft.com/office/2006/metadata/properties" ma:root="true" ma:fieldsID="0bdbcf71aba104ab46a3a6f36e9d9c5b" ns2:_="" ns3:_="">
    <xsd:import namespace="383a7e89-b743-4251-b002-d5414d996a20"/>
    <xsd:import namespace="6ae30d1e-ae30-4cfa-aaf1-d41ce643a8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a7e89-b743-4251-b002-d5414d996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30d1e-ae30-4cfa-aaf1-d41ce643a8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52ebd4-6db4-48f0-ba09-cf0d581c1ddc}" ma:internalName="TaxCatchAll" ma:showField="CatchAllData" ma:web="6ae30d1e-ae30-4cfa-aaf1-d41ce643a8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DE3EE-25E9-420B-9013-9DAB7D1BF5F5}">
  <ds:schemaRefs>
    <ds:schemaRef ds:uri="http://schemas.microsoft.com/sharepoint/v3/contenttype/forms"/>
  </ds:schemaRefs>
</ds:datastoreItem>
</file>

<file path=customXml/itemProps2.xml><?xml version="1.0" encoding="utf-8"?>
<ds:datastoreItem xmlns:ds="http://schemas.openxmlformats.org/officeDocument/2006/customXml" ds:itemID="{7DC17E9A-53BE-4AC3-BE7B-CE2484AF03BC}">
  <ds:schemaRefs>
    <ds:schemaRef ds:uri="http://schemas.microsoft.com/office/2006/metadata/properties"/>
    <ds:schemaRef ds:uri="http://schemas.microsoft.com/office/infopath/2007/PartnerControls"/>
    <ds:schemaRef ds:uri="6ae30d1e-ae30-4cfa-aaf1-d41ce643a845"/>
    <ds:schemaRef ds:uri="383a7e89-b743-4251-b002-d5414d996a20"/>
  </ds:schemaRefs>
</ds:datastoreItem>
</file>

<file path=customXml/itemProps3.xml><?xml version="1.0" encoding="utf-8"?>
<ds:datastoreItem xmlns:ds="http://schemas.openxmlformats.org/officeDocument/2006/customXml" ds:itemID="{42C60C59-3BAF-40B8-9430-D7D246A4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a7e89-b743-4251-b002-d5414d996a20"/>
    <ds:schemaRef ds:uri="6ae30d1e-ae30-4cfa-aaf1-d41ce643a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16E7-0242-4502-B06D-7E5F72E0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3942</Words>
  <Characters>22472</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Vozárová, Veronika</dc:creator>
  <cp:keywords/>
  <dc:description/>
  <cp:lastModifiedBy>Vozárová, Veronika</cp:lastModifiedBy>
  <cp:revision>2</cp:revision>
  <dcterms:created xsi:type="dcterms:W3CDTF">2024-05-30T16:10:00Z</dcterms:created>
  <dcterms:modified xsi:type="dcterms:W3CDTF">2024-05-30T16:10:00Z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0x0101003593A80D9748364481EB6880B593871B</vt:lpwstr>
  </property>
  <property fmtid="{D5CDD505-2E9C-101B-9397-08002B2CF9AE}" pid="3" name="MediaServiceImageTags">
    <vt:lpwstr/>
  </property>
</Properties>
</file>